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9" w:rsidRPr="00357032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31.03.2022г. № 93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</w:t>
      </w:r>
      <w:r>
        <w:rPr>
          <w:rFonts w:ascii="Arial" w:hAnsi="Arial" w:cs="Arial"/>
          <w:sz w:val="32"/>
          <w:szCs w:val="32"/>
        </w:rPr>
        <w:t>КЫРМА</w:t>
      </w:r>
      <w:r w:rsidRPr="009E25B5">
        <w:rPr>
          <w:rFonts w:ascii="Arial" w:hAnsi="Arial" w:cs="Arial"/>
          <w:sz w:val="32"/>
          <w:szCs w:val="32"/>
        </w:rPr>
        <w:t>»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AB7509" w:rsidRPr="009E25B5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AB7509" w:rsidRDefault="00AB7509" w:rsidP="00AB7509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27.12.2021 г. № 81 «О БЮДЖЕТЕ МО «КЫРМА» НА 20</w:t>
      </w:r>
      <w:r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 ГОД И НА ПЛАНОВЫЙ ПЕРИОД 2023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2024 ГОДОВ»</w:t>
      </w:r>
    </w:p>
    <w:p w:rsidR="00AB7509" w:rsidRDefault="00AB7509" w:rsidP="00AB7509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AB7509" w:rsidRDefault="00AB7509" w:rsidP="00AB7509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», Дума муниципального образования «</w:t>
      </w:r>
      <w:proofErr w:type="spellStart"/>
      <w:r>
        <w:rPr>
          <w:rFonts w:ascii="Arial" w:hAnsi="Arial" w:cs="Arial"/>
          <w:b w:val="0"/>
        </w:rPr>
        <w:t>Кырма</w:t>
      </w:r>
      <w:proofErr w:type="spellEnd"/>
      <w:r w:rsidRPr="00580C7F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</w:p>
    <w:p w:rsidR="00AB7509" w:rsidRPr="00580C7F" w:rsidRDefault="00AB7509" w:rsidP="00AB7509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AB7509" w:rsidRDefault="00AB7509" w:rsidP="00AB7509">
      <w:pPr>
        <w:pStyle w:val="ConsPlusTitle"/>
        <w:jc w:val="center"/>
        <w:rPr>
          <w:rFonts w:ascii="Arial" w:hAnsi="Arial" w:cs="Arial"/>
        </w:rPr>
      </w:pP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В</w:t>
      </w:r>
      <w:r w:rsidRPr="002A411E">
        <w:rPr>
          <w:sz w:val="24"/>
          <w:szCs w:val="24"/>
        </w:rPr>
        <w:t>нести следующие изменения</w:t>
      </w:r>
      <w:r w:rsidRPr="00C844C3">
        <w:rPr>
          <w:sz w:val="24"/>
          <w:szCs w:val="24"/>
        </w:rPr>
        <w:t xml:space="preserve"> и </w:t>
      </w:r>
      <w:r>
        <w:rPr>
          <w:sz w:val="24"/>
          <w:szCs w:val="24"/>
        </w:rPr>
        <w:t>дополнения (приложения 4, 6, 8)</w:t>
      </w:r>
      <w:r w:rsidRPr="002A411E">
        <w:rPr>
          <w:sz w:val="24"/>
          <w:szCs w:val="24"/>
        </w:rPr>
        <w:t xml:space="preserve"> в решение Думы м</w:t>
      </w:r>
      <w:r>
        <w:rPr>
          <w:sz w:val="24"/>
          <w:szCs w:val="24"/>
        </w:rPr>
        <w:t>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27.12.2021г. № 81 «О бюджете</w:t>
      </w:r>
      <w:r w:rsidRPr="002666BE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»: </w:t>
      </w: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</w:t>
      </w:r>
      <w:r w:rsidRPr="002121A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2666B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23 и 2024</w:t>
      </w:r>
      <w:r w:rsidRPr="00273B8C">
        <w:rPr>
          <w:sz w:val="24"/>
          <w:szCs w:val="24"/>
        </w:rPr>
        <w:t xml:space="preserve"> </w:t>
      </w:r>
      <w:r w:rsidRPr="002666BE">
        <w:rPr>
          <w:sz w:val="24"/>
          <w:szCs w:val="24"/>
        </w:rPr>
        <w:t>годов»</w:t>
      </w:r>
      <w:r>
        <w:rPr>
          <w:sz w:val="24"/>
          <w:szCs w:val="24"/>
        </w:rPr>
        <w:t xml:space="preserve"> на 2022 год по расходам в сумме 9 042,3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2366AB">
        <w:rPr>
          <w:sz w:val="24"/>
          <w:szCs w:val="24"/>
        </w:rPr>
        <w:t>р</w:t>
      </w:r>
      <w:proofErr w:type="gramEnd"/>
      <w:r w:rsidRPr="002366AB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и по доходам в сумме 8 838,3</w:t>
      </w:r>
      <w:r w:rsidRPr="00236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, с превышением расходов над доходами 5% или в сумме 2</w:t>
      </w:r>
      <w:r w:rsidRPr="00707DBB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707DBB">
        <w:rPr>
          <w:sz w:val="24"/>
          <w:szCs w:val="24"/>
        </w:rPr>
        <w:t>,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от объема собственных доходов бюджета муниципального образования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 без учета </w:t>
      </w:r>
      <w:r w:rsidRPr="00366A97">
        <w:rPr>
          <w:sz w:val="24"/>
          <w:szCs w:val="24"/>
        </w:rPr>
        <w:t>утвержденного объема безвозмездных поступлений</w:t>
      </w:r>
      <w:r>
        <w:rPr>
          <w:sz w:val="24"/>
          <w:szCs w:val="24"/>
        </w:rPr>
        <w:t xml:space="preserve"> и с учетом остатка средств бюджета на 01.01.2022 года в сумме 133,5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 (акцизы).</w:t>
      </w: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4, 6, 8 решения Думы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от 27.12.2021 года № 81 «О бюджете на 2022 год и на плановый период 2023 и 2024 годов» в новой редакции (приложения к настоящему решению).</w:t>
      </w:r>
    </w:p>
    <w:p w:rsidR="00AB7509" w:rsidRDefault="00AB7509" w:rsidP="00AB7509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</w:t>
      </w:r>
      <w:r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в информационно-телекоммуникационной сети «Интернет».</w:t>
      </w:r>
    </w:p>
    <w:p w:rsidR="00AB7509" w:rsidRPr="001B2738" w:rsidRDefault="00AB7509" w:rsidP="00AB7509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B7509" w:rsidRDefault="00AB7509" w:rsidP="00AB7509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B7509" w:rsidRDefault="00AB7509" w:rsidP="00AB7509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AB7509" w:rsidRPr="009E25B5" w:rsidRDefault="00AB7509" w:rsidP="00AB7509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7509" w:rsidRPr="009E25B5" w:rsidRDefault="00AB7509" w:rsidP="00AB7509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 xml:space="preserve">»                     </w:t>
      </w:r>
    </w:p>
    <w:p w:rsidR="00AB7509" w:rsidRDefault="00AB7509" w:rsidP="00AB75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Варнакова</w:t>
      </w:r>
      <w:proofErr w:type="spellEnd"/>
    </w:p>
    <w:p w:rsidR="00AB7509" w:rsidRDefault="00AB7509" w:rsidP="00AB7509">
      <w:pPr>
        <w:ind w:firstLine="0"/>
        <w:rPr>
          <w:sz w:val="24"/>
          <w:szCs w:val="24"/>
        </w:rPr>
      </w:pPr>
    </w:p>
    <w:p w:rsidR="00AB7509" w:rsidRDefault="00AB7509" w:rsidP="00AB7509">
      <w:pPr>
        <w:ind w:firstLine="0"/>
        <w:rPr>
          <w:sz w:val="24"/>
          <w:szCs w:val="24"/>
        </w:rPr>
      </w:pPr>
    </w:p>
    <w:p w:rsidR="00AB7509" w:rsidRDefault="00AB7509" w:rsidP="00AB7509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 МО «</w:t>
      </w:r>
      <w:proofErr w:type="spellStart"/>
      <w:r>
        <w:rPr>
          <w:sz w:val="24"/>
          <w:szCs w:val="24"/>
        </w:rPr>
        <w:t>Кырма</w:t>
      </w:r>
      <w:proofErr w:type="spellEnd"/>
      <w:r w:rsidRPr="009E25B5">
        <w:rPr>
          <w:sz w:val="24"/>
          <w:szCs w:val="24"/>
        </w:rPr>
        <w:t>»</w:t>
      </w:r>
    </w:p>
    <w:p w:rsidR="00AB7509" w:rsidRDefault="00AB7509" w:rsidP="00AB750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В.Б. </w:t>
      </w:r>
      <w:proofErr w:type="spellStart"/>
      <w:r>
        <w:rPr>
          <w:sz w:val="24"/>
          <w:szCs w:val="24"/>
        </w:rPr>
        <w:t>Хушеев</w:t>
      </w:r>
      <w:proofErr w:type="spellEnd"/>
    </w:p>
    <w:p w:rsidR="00AB7509" w:rsidRDefault="00AB7509"/>
    <w:p w:rsidR="00AB7509" w:rsidRDefault="00AB7509"/>
    <w:p w:rsidR="00AB7509" w:rsidRDefault="00AB7509"/>
    <w:p w:rsidR="00AB7509" w:rsidRDefault="00AB7509"/>
    <w:p w:rsidR="00AB7509" w:rsidRDefault="00AB7509"/>
    <w:p w:rsidR="00AB7509" w:rsidRDefault="00AB7509"/>
    <w:tbl>
      <w:tblPr>
        <w:tblW w:w="103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262"/>
        <w:gridCol w:w="1361"/>
        <w:gridCol w:w="993"/>
        <w:gridCol w:w="850"/>
        <w:gridCol w:w="639"/>
        <w:gridCol w:w="434"/>
        <w:gridCol w:w="12"/>
        <w:gridCol w:w="333"/>
        <w:gridCol w:w="80"/>
        <w:gridCol w:w="703"/>
        <w:gridCol w:w="12"/>
      </w:tblGrid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Приложение  4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к Решению Думы МО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Кырма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"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 xml:space="preserve">"О бюджете на 2022 год 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и плановый период 2023, 2024гг."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 w:rsidP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от 31.03.2022г. № 93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РАСПРЕДЕЛЕНИЕ  БЮДЖЕТНЫХ АССИГНОВАНИЙ НА 2022 ГОД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ПО РАЗДЕЛАМ И ПОДРАЗДЕЛАМ КЛАССИФИКАЦИИ РАСХОДОВ БЮДЖЕТОВ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)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Раздел</w:t>
            </w: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2022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20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подраздел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ОБЩЕГОСУДАРСТВЕННЫЕ ВОПРОСЫ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0100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5285,9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195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О102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834,9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811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eastAsiaTheme="minorHAnsi"/>
                <w:color w:val="000000"/>
                <w:lang w:eastAsia="en-US" w:bidi="ar-SA"/>
              </w:rPr>
              <w:t>государственной</w:t>
            </w:r>
            <w:proofErr w:type="gramEnd"/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0104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4178,1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Обеспечение выборов и референдумов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0107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    220,3   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71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0107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    220,3   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0107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    220,3   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0111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5,0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0113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CCFF"/>
                <w:lang w:eastAsia="en-US" w:bidi="ar-SA"/>
              </w:rPr>
              <w:t>47,6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0200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142,8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811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Осуществление первичного воинского учета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0203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142,8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0400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1146,2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0401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0409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1145,2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811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lang w:eastAsia="en-US" w:bidi="ar-SA"/>
              </w:rPr>
              <w:t>нацильнальной</w:t>
            </w:r>
            <w:proofErr w:type="spellEnd"/>
            <w:r>
              <w:rPr>
                <w:rFonts w:eastAsiaTheme="minorHAnsi"/>
                <w:color w:val="000000"/>
                <w:lang w:eastAsia="en-US" w:bidi="ar-SA"/>
              </w:rPr>
              <w:t xml:space="preserve"> экономики</w:t>
            </w: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0412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CCFF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CCFF"/>
                <w:lang w:eastAsia="en-US" w:bidi="ar-SA"/>
              </w:rPr>
              <w:t>1,0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0500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270,5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0502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184,0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0503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86,5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0800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1707,0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0801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1707,0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1000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152,0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1001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152,0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1100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1101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811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1300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Обслуживание муниципального долга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1301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2,0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1400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333,9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Иные межбюджетные трансферты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1403</w:t>
            </w: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333,9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Default="00AB7509">
            <w:pPr>
              <w:ind w:firstLine="0"/>
              <w:jc w:val="center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lang w:eastAsia="en-US" w:bidi="ar-SA"/>
              </w:rPr>
              <w:t>9042,3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 xml:space="preserve">          Приложение 6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281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к Решению Думы МО "</w:t>
            </w:r>
            <w:proofErr w:type="spellStart"/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"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"О бюджете на 2022 год 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 плановый период 2023, 2024гг."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 w:rsidP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от 31.03.2022г. № </w:t>
            </w: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93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РАСПРЕДЕЛЕНИЕ БЮДЖЕТНЫХ АССИГНОВАНИЙ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КЛАССИФИКАЦИИ РАСХОДОВ БЮДЖЕТОВ НА  2022 ГОД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509" w:rsidRPr="00AB7509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AB7509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(тыс. рублей) </w:t>
            </w: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РзПР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Сумма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ИТОГО: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9 042,3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НЕПРОГРАММНЫЕ РАСХОДЫ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5 065,6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Функционирование Главы муниципального поселения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834,90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834,90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9910140110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834,90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9910140110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834,90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"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4 178,1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Центральный аппарат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4 178,1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выплаты персоналу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обеспечение деятельности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орагнов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Закупка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333,6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333,6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253,6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Закупка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энергитических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ресурсов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80,0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13,00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прочих налогов, сборов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иных платежей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9910349120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Резервные средства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9910349120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СОЦИАЛЬНАЯ ПОЛИТИКА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Пенсионное обеспечение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Выплаты пенсии за выслугу лет гражданам, замещавшим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должости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муниципальной службы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Баяндаевского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района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9910443060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Иные пенсии, социальные доплаты к пенсии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9910443060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9910500000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Обеспечение проведение выборов и референдумов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220,3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220,3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Специальные расходы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0107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220,3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0,7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763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Осуществление областных государственных полномочий по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определениию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0,7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  <w:proofErr w:type="gram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для</w:t>
            </w:r>
            <w:proofErr w:type="gram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0,7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ОБОРОНА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0203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142,8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выплаты персоналу местного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самоупрвления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121, 129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ена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обеспечение деятельности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Общеэкономические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выплаты персоналу местного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самоупрвления</w:t>
            </w:r>
            <w:proofErr w:type="spellEnd"/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Прочие 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1403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Передача полномочий в бюджет муниципального района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9920441040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9920441040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ЭКОНОМИКА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Дорожное хозяйство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0412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МП "Поддержка малого и среднего предпринимательства" в МО «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» на 2019-2022 гг.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270,5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Коммунальное хозяйство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Благоустройство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КУЛЬТУРА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Культура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0801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1 707,0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Дом культуры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1 340,2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238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9930540590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1 340,2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9930540590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1 123,5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Субсидии </w:t>
            </w:r>
            <w:proofErr w:type="gram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бюджетным</w:t>
            </w:r>
            <w:proofErr w:type="gram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учрежд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. на иные цели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99305S2370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216,7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Библиотека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366,8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233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9930640590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366,8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9930640590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366,8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ФИЗКУЛЬТУРА И СПОРТ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lastRenderedPageBreak/>
              <w:t>Физическая культура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1101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6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1301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68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46,9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86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305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43,9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  <w:bookmarkStart w:id="0" w:name="_GoBack"/>
        <w:bookmarkEnd w:id="0"/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выплаты персоналу местного самоуправления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43,9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  <w:t xml:space="preserve">       43,9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МП "Профилактика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нарковании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и токсикомании" на 2019-2022гг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466"/>
        </w:trPr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МП «Организация</w:t>
            </w:r>
          </w:p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 проведение оплачиваемых временных работ </w:t>
            </w:r>
          </w:p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в муниципальном образовании «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» на 2019-2022гг.»</w:t>
            </w:r>
          </w:p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B7509" w:rsidTr="00CB2EB5">
        <w:tblPrEx>
          <w:tblCellMar>
            <w:top w:w="0" w:type="dxa"/>
            <w:bottom w:w="0" w:type="dxa"/>
          </w:tblCellMar>
        </w:tblPrEx>
        <w:trPr>
          <w:gridAfter w:val="2"/>
          <w:wAfter w:w="715" w:type="dxa"/>
          <w:trHeight w:val="154"/>
        </w:trPr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09" w:rsidRPr="00CB2EB5" w:rsidRDefault="00AB7509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B7509" w:rsidRDefault="00AB7509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:rsidR="00AB7509" w:rsidRDefault="00AB7509" w:rsidP="00AB7509">
      <w:pPr>
        <w:ind w:left="-284" w:firstLine="0"/>
      </w:pPr>
    </w:p>
    <w:p w:rsidR="00CB2EB5" w:rsidRDefault="00CB2EB5" w:rsidP="00AB7509">
      <w:pPr>
        <w:ind w:left="-284" w:firstLine="0"/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4030"/>
        <w:gridCol w:w="516"/>
        <w:gridCol w:w="446"/>
        <w:gridCol w:w="12"/>
        <w:gridCol w:w="1263"/>
        <w:gridCol w:w="993"/>
        <w:gridCol w:w="141"/>
        <w:gridCol w:w="145"/>
        <w:gridCol w:w="1698"/>
        <w:gridCol w:w="1134"/>
      </w:tblGrid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          Приложение 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78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к Решению Думы МО "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"</w:t>
            </w: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"О бюджете на 2022 год </w:t>
            </w: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6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 плановый период 2023, 2024гг."</w:t>
            </w: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7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от 31.03.2022г. № </w:t>
            </w: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93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78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РАСПРЕДЕЛЕНИЕ БЮДЖЕТНЫХ АССИГНОВАНИЙ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56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 xml:space="preserve">КЛАССИФИКАЦИИ РАСХОДОВ БЮДЖЕТОВ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78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  <w:t>В ВЕДОМСТВЕННОЙ СТРУКТУРЕ РАСХОДОВ НА  2022 ГОД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gridBefore w:val="1"/>
          <w:wBefore w:w="396" w:type="dxa"/>
          <w:trHeight w:val="185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(тыс. рублей)</w:t>
            </w: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Наименование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ГРБС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РзПз</w:t>
            </w:r>
            <w:proofErr w:type="spell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КЦСР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КВР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Сумма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Администрация МО "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ИТОГО: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########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НЕПРОГРАММНЫЕ РАСХОДЫ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5 013,0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Функционирование Главы муниципального поселения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834,9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834,9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9910140110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834,9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9910140110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834,9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""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4 178,1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Центральный аппарат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4 178,1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3 814,5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обеспечение деятельности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орагнов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Закупка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253,6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Закупка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энергитических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ресурсов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247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80,0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0104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прочих налогов, сборов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Уплата иных платежей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853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9910349120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9910349120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870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5,0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Пенсионное обеспечение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Выплаты пенсии за выслугу лет гражданам, замещавшим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должости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муниципальной службы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Баяндаевского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района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9910443060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310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Иные пенсии, социальные доплаты к пенсии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9910443060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321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152,0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9910500000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Обеспечение проведение выборов и референдумов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9910640190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880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0,7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Осуществление областных государственных полномочий по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определениию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0,7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  <w:proofErr w:type="gram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для</w:t>
            </w:r>
            <w:proofErr w:type="gram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9920173150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0203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142,8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выплаты персоналу местного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самоупрвления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130,5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ена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обеспечение деятельности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9920251180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12,3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lastRenderedPageBreak/>
              <w:t>Общеэкономические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Расходы на выплаты персоналу местного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самоупрвления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Прочая 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9920373110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Прочие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1403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Передача полномочий в бюджет муниципального района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9920441040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540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9920441040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540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333,9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Дорожное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0409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9930149999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1 145,2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0412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9900000000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МП "Поддержка малого и среднего предпринимательства" в МО «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» на 2019-2022 гг.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9930249999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270,5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9930349999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184,0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99303S2370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0503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9930400000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99304S2370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86,5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КУЛЬТУРА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Культура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0801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1 707,0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Дом культуры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1 340,2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9930540590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1 340,2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99305S2370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216,7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lastRenderedPageBreak/>
              <w:t xml:space="preserve">Субсидии </w:t>
            </w:r>
            <w:proofErr w:type="gram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бюджетным</w:t>
            </w:r>
            <w:proofErr w:type="gram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учрежд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. на иные цели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9930540590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1 123,5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Библиотека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9930640590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366,8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9930640590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611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366,8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ФИЗКУЛЬТУРА И СПОРТ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1101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9930749999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1301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700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1301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730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0113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9930000000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46,9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43,9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Расходы на выплаты персоналу местного самоуправления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120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43,9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Фонд оплаты труда и страховые взносы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9910240110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121,129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CCFF"/>
                <w:sz w:val="16"/>
                <w:szCs w:val="16"/>
                <w:lang w:eastAsia="en-US" w:bidi="ar-SA"/>
              </w:rPr>
              <w:t xml:space="preserve">       43,9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МП "Профилактика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нарковании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и токсикомании" на 2019-2022гг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Иные закупки товаров, работ и услуг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9930849999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1,0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МП «Организация</w:t>
            </w:r>
          </w:p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 проведение оплачиваемых временных работ </w:t>
            </w:r>
          </w:p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в муниципальном образовании «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Кырма</w:t>
            </w:r>
            <w:proofErr w:type="spellEnd"/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» на 2019-2022гг.»</w:t>
            </w:r>
          </w:p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Закупка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Иные закупки товаров, работ и услуг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240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CB2EB5" w:rsidRPr="00CB2EB5" w:rsidTr="00CB2EB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Прочая закупка товаров, работ и услуг </w:t>
            </w:r>
            <w:proofErr w:type="gram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для</w:t>
            </w:r>
            <w:proofErr w:type="gramEnd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муниципальных </w:t>
            </w:r>
            <w:proofErr w:type="spellStart"/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нажд</w:t>
            </w:r>
            <w:proofErr w:type="spellEnd"/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902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 w:bidi="ar-SA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EB5" w:rsidRPr="00CB2EB5" w:rsidRDefault="00CB2EB5" w:rsidP="00CB2EB5">
            <w:pPr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</w:pPr>
            <w:r w:rsidRPr="00CB2EB5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 w:bidi="ar-SA"/>
              </w:rPr>
              <w:t xml:space="preserve">         2,0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B2EB5" w:rsidRPr="00CB2EB5" w:rsidRDefault="00CB2EB5" w:rsidP="00CB2EB5">
            <w:pPr>
              <w:ind w:firstLine="0"/>
              <w:jc w:val="right"/>
              <w:rPr>
                <w:rFonts w:eastAsiaTheme="minorHAnsi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CB2EB5" w:rsidRDefault="00CB2EB5" w:rsidP="00AB7509">
      <w:pPr>
        <w:ind w:left="-284" w:firstLine="0"/>
      </w:pPr>
    </w:p>
    <w:sectPr w:rsidR="00C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0"/>
    <w:rsid w:val="006228A7"/>
    <w:rsid w:val="00A61E8B"/>
    <w:rsid w:val="00AB7509"/>
    <w:rsid w:val="00CB2EB5"/>
    <w:rsid w:val="00D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7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2022-04-12T02:16:00Z</dcterms:created>
  <dcterms:modified xsi:type="dcterms:W3CDTF">2022-04-12T02:35:00Z</dcterms:modified>
</cp:coreProperties>
</file>