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E" w:rsidRDefault="004B728E" w:rsidP="000142F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8E" w:rsidRDefault="004B728E" w:rsidP="000142F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8E" w:rsidRPr="004B728E" w:rsidRDefault="004B728E" w:rsidP="004B728E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23.06.2017г. №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4B728E" w:rsidRPr="004B728E" w:rsidRDefault="004B728E" w:rsidP="004B7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728E" w:rsidRPr="004B728E" w:rsidRDefault="004B728E" w:rsidP="004B7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728E" w:rsidRPr="004B728E" w:rsidRDefault="004B728E" w:rsidP="004B7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4B728E" w:rsidRPr="004B728E" w:rsidRDefault="004B728E" w:rsidP="004B7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4B728E" w:rsidRPr="004B728E" w:rsidRDefault="004B728E" w:rsidP="004B7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728E" w:rsidRPr="004B728E" w:rsidRDefault="004B728E" w:rsidP="004B7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728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B728E" w:rsidRDefault="004B728E" w:rsidP="000142F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8E" w:rsidRDefault="004B728E" w:rsidP="000142F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2F7" w:rsidRPr="00CF3053" w:rsidRDefault="00CF3053" w:rsidP="00CF30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3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CF3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ПОРЯДКА ПРОВЕДЕНИЯ МОНИТОРИНГА МУНИЦИПАЛЬНЫХ НОРМАТИВНЫХ ПРАВОВЫХ АКТОВ АДМИНИСТРАЦИИ МУНИЦИПАЛЬНОГО</w:t>
      </w:r>
      <w:proofErr w:type="gramEnd"/>
      <w:r w:rsidRPr="00CF3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ОБРАЗОВАНИЯ «КЫРМА» НА ИХ СООТВЕТСТВИЕ ФЕДЕРАЛЬНОМУ И РЕГИОНАЛЬНОМУ ЗАКОНОДАТЕЛЬСТВУ</w:t>
      </w:r>
    </w:p>
    <w:p w:rsidR="000142F7" w:rsidRPr="000142F7" w:rsidRDefault="000142F7" w:rsidP="000142F7">
      <w:pPr>
        <w:tabs>
          <w:tab w:val="left" w:pos="5040"/>
        </w:tabs>
        <w:spacing w:after="0"/>
        <w:ind w:right="43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42F7" w:rsidRPr="00CF3053" w:rsidRDefault="000142F7" w:rsidP="000142F7">
      <w:pPr>
        <w:tabs>
          <w:tab w:val="left" w:pos="426"/>
          <w:tab w:val="center" w:pos="462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правоприменения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Российской Федерации», статьи 3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»</w:t>
      </w:r>
      <w:r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End"/>
    </w:p>
    <w:p w:rsidR="000142F7" w:rsidRPr="00CF3053" w:rsidRDefault="000142F7" w:rsidP="000142F7">
      <w:pPr>
        <w:tabs>
          <w:tab w:val="center" w:pos="46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42F7" w:rsidRPr="00CF3053" w:rsidRDefault="000142F7" w:rsidP="000142F7">
      <w:pPr>
        <w:tabs>
          <w:tab w:val="center" w:pos="462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142F7" w:rsidRPr="00CF3053" w:rsidRDefault="000142F7" w:rsidP="000142F7">
      <w:pPr>
        <w:tabs>
          <w:tab w:val="center" w:pos="46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F7" w:rsidRPr="00CF3053" w:rsidRDefault="000142F7" w:rsidP="001E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Утвердить Порядок проведения мониторинга муниципальных нормативных правовых актов администрации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» на их соответствие федеральному и региональному законодательству согласно приложению.</w:t>
      </w:r>
    </w:p>
    <w:p w:rsidR="000142F7" w:rsidRPr="00CF3053" w:rsidRDefault="000142F7" w:rsidP="001E3516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Опубликовать настоящее постановление в </w:t>
      </w:r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газете</w:t>
      </w:r>
      <w:r w:rsidR="001E3516"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1E3516"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</w:t>
      </w:r>
      <w:r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муниципального образования «</w:t>
      </w:r>
      <w:proofErr w:type="spellStart"/>
      <w:r w:rsidRPr="00CF3053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 информационно-телекоммуникационной сети «Интернет».</w:t>
      </w:r>
    </w:p>
    <w:p w:rsidR="000142F7" w:rsidRPr="00CF3053" w:rsidRDefault="000142F7" w:rsidP="001E35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F305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305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председателя организационно-управленческого комитета.</w:t>
      </w:r>
    </w:p>
    <w:p w:rsidR="000142F7" w:rsidRPr="00CF3053" w:rsidRDefault="000142F7" w:rsidP="000142F7">
      <w:pPr>
        <w:tabs>
          <w:tab w:val="center" w:pos="4628"/>
        </w:tabs>
        <w:spacing w:after="0"/>
        <w:ind w:left="1341"/>
        <w:jc w:val="both"/>
        <w:rPr>
          <w:rFonts w:ascii="Arial" w:eastAsia="Times New Roman" w:hAnsi="Arial" w:cs="Arial"/>
          <w:sz w:val="28"/>
          <w:szCs w:val="28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142F7" w:rsidRPr="000142F7" w:rsidTr="00814885">
        <w:tc>
          <w:tcPr>
            <w:tcW w:w="9571" w:type="dxa"/>
          </w:tcPr>
          <w:p w:rsidR="001E3516" w:rsidRPr="00CF3053" w:rsidRDefault="000142F7" w:rsidP="001E3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1E3516"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E3516"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 «</w:t>
            </w:r>
            <w:proofErr w:type="spellStart"/>
            <w:r w:rsidR="001E3516"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Кырма</w:t>
            </w:r>
            <w:proofErr w:type="spellEnd"/>
            <w:r w:rsidR="001E3516"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142F7" w:rsidRPr="000142F7" w:rsidRDefault="001E3516" w:rsidP="001E3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CF3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В.Б.Хушеев</w:t>
            </w:r>
            <w:proofErr w:type="spellEnd"/>
            <w:r w:rsidR="000142F7" w:rsidRPr="00014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0142F7" w:rsidRPr="00014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</w:tbl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</w:p>
    <w:p w:rsidR="000142F7" w:rsidRPr="000142F7" w:rsidRDefault="000142F7" w:rsidP="00CF3053">
      <w:pPr>
        <w:spacing w:after="0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lastRenderedPageBreak/>
        <w:t xml:space="preserve">Приложение </w:t>
      </w: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t>УТВЕРЖДЕНО постановлением</w:t>
      </w: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t xml:space="preserve"> </w:t>
      </w:r>
      <w:r w:rsidR="001E3516">
        <w:rPr>
          <w:rFonts w:ascii="Courier New" w:eastAsia="Times New Roman" w:hAnsi="Courier New" w:cs="Courier New"/>
          <w:sz w:val="20"/>
          <w:szCs w:val="20"/>
          <w:lang w:eastAsia="ru-RU" w:bidi="ru-RU"/>
        </w:rPr>
        <w:t>главы</w:t>
      </w:r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t xml:space="preserve"> МО «</w:t>
      </w:r>
      <w:proofErr w:type="spellStart"/>
      <w:r w:rsidR="001E3516">
        <w:rPr>
          <w:rFonts w:ascii="Courier New" w:eastAsia="Times New Roman" w:hAnsi="Courier New" w:cs="Courier New"/>
          <w:sz w:val="20"/>
          <w:szCs w:val="20"/>
          <w:lang w:eastAsia="ru-RU" w:bidi="ru-RU"/>
        </w:rPr>
        <w:t>Кырма</w:t>
      </w:r>
      <w:proofErr w:type="spellEnd"/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t>»</w:t>
      </w:r>
    </w:p>
    <w:p w:rsidR="000142F7" w:rsidRPr="000142F7" w:rsidRDefault="000142F7" w:rsidP="000142F7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eastAsia="ru-RU" w:bidi="ru-RU"/>
        </w:rPr>
      </w:pPr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t>от</w:t>
      </w:r>
      <w:r w:rsidR="001F49CC">
        <w:rPr>
          <w:rFonts w:ascii="Courier New" w:eastAsia="Times New Roman" w:hAnsi="Courier New" w:cs="Courier New"/>
          <w:sz w:val="20"/>
          <w:szCs w:val="20"/>
          <w:lang w:eastAsia="ru-RU" w:bidi="ru-RU"/>
        </w:rPr>
        <w:t xml:space="preserve"> 23.06.2017 г.</w:t>
      </w:r>
      <w:r w:rsidRPr="000142F7">
        <w:rPr>
          <w:rFonts w:ascii="Courier New" w:eastAsia="Times New Roman" w:hAnsi="Courier New" w:cs="Courier New"/>
          <w:sz w:val="20"/>
          <w:szCs w:val="20"/>
          <w:lang w:eastAsia="ru-RU" w:bidi="ru-RU"/>
        </w:rPr>
        <w:t>№</w:t>
      </w:r>
      <w:r w:rsidR="00CF3053">
        <w:rPr>
          <w:rFonts w:ascii="Courier New" w:eastAsia="Times New Roman" w:hAnsi="Courier New" w:cs="Courier New"/>
          <w:sz w:val="20"/>
          <w:szCs w:val="20"/>
          <w:lang w:eastAsia="ru-RU" w:bidi="ru-RU"/>
        </w:rPr>
        <w:t xml:space="preserve"> 22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2F7" w:rsidRPr="000142F7" w:rsidRDefault="000142F7" w:rsidP="000142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42F7" w:rsidRPr="00CF3053" w:rsidRDefault="000142F7" w:rsidP="000142F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ПОРЯДОК</w:t>
      </w:r>
    </w:p>
    <w:p w:rsidR="000142F7" w:rsidRPr="00CF3053" w:rsidRDefault="000142F7" w:rsidP="000142F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проведения мониторинга муниципальных нормативных правовых актов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br/>
        <w:t>администрации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» на их соответствие федеральному и региональному законодательству</w:t>
      </w:r>
    </w:p>
    <w:p w:rsidR="000142F7" w:rsidRPr="00CF3053" w:rsidRDefault="000142F7" w:rsidP="000142F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CF3053" w:rsidRDefault="000142F7" w:rsidP="00014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Настоящий Порядок проведения мониторинга муниципальных нормативных правовых актов администрации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» (далее -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Иркутской области (далее - мониторинг).</w:t>
      </w:r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proofErr w:type="gram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</w:t>
      </w:r>
      <w:r w:rsidRPr="00CF3053">
        <w:rPr>
          <w:rFonts w:ascii="Arial" w:eastAsia="Times New Roman" w:hAnsi="Arial" w:cs="Arial"/>
          <w:i/>
          <w:iCs/>
          <w:sz w:val="24"/>
          <w:szCs w:val="24"/>
          <w:lang w:eastAsia="ru-RU" w:bidi="ru-RU"/>
        </w:rPr>
        <w:t xml:space="preserve"> 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- правовые акты).</w:t>
      </w:r>
      <w:proofErr w:type="gramEnd"/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Основными задачами мониторинга являются:</w:t>
      </w:r>
    </w:p>
    <w:p w:rsidR="000142F7" w:rsidRPr="00CF3053" w:rsidRDefault="000142F7" w:rsidP="000142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выявление правовых актов, требующих приведения в соответствие с законодательством Российской Федерации и Иркутской области, а также устранение выявленных в правовых актах внутренних противоречий;</w:t>
      </w:r>
    </w:p>
    <w:p w:rsidR="000142F7" w:rsidRPr="00CF3053" w:rsidRDefault="000142F7" w:rsidP="000142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выявление </w:t>
      </w:r>
      <w:proofErr w:type="spell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коррупциогенных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факторов и их последующее устранение;</w:t>
      </w:r>
    </w:p>
    <w:p w:rsidR="000142F7" w:rsidRPr="00CF3053" w:rsidRDefault="000142F7" w:rsidP="000142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разработка предложений по совершенствованию правовых актов;</w:t>
      </w:r>
    </w:p>
    <w:p w:rsidR="000142F7" w:rsidRPr="00CF3053" w:rsidRDefault="000142F7" w:rsidP="000142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0142F7" w:rsidRPr="00CF3053" w:rsidRDefault="000142F7" w:rsidP="00014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По результатам мониторинга формируется План нормотворческой деятельности администрации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 по подготовке проектов правовых актов в связи с изменением федерального законодательства и законодательства Иркутской области (далее - План нормотворческой деятельности), который утверждается ежегодно не позднее 20 декабря </w:t>
      </w:r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главой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 (далее </w:t>
      </w:r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глава администрации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) на следующий год.</w:t>
      </w:r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главой администрации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0142F7" w:rsidRPr="00CF3053" w:rsidRDefault="001E3516" w:rsidP="00014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Глава администрации</w:t>
      </w:r>
      <w:r w:rsidR="000142F7"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- ответственный исполнитель), а так же назначают должностных лиц, ответственных за проведение мониторинга правовых актов в структурных подразделениях администрации муниципального образования «</w:t>
      </w:r>
      <w:proofErr w:type="spell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="000142F7"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 (далее </w:t>
      </w:r>
      <w:proofErr w:type="gramStart"/>
      <w:r w:rsidR="000142F7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-и</w:t>
      </w:r>
      <w:proofErr w:type="gramEnd"/>
      <w:r w:rsidR="000142F7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сполнитель).</w:t>
      </w:r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Возложение на ответственного исполнителя и исполнителя обязанности по проведению мониторинга оформляется распоряжением администрации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». </w:t>
      </w:r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В целях проведения мониторинга исполнители:</w:t>
      </w:r>
    </w:p>
    <w:p w:rsidR="000142F7" w:rsidRPr="00CF3053" w:rsidRDefault="000142F7" w:rsidP="000142F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на постоянной основе изучают федеральное законодательство и законодательство Иркутской области, регулирующего вопросы, относящиеся к компетенции структурного подразделения Администрации (далее </w:t>
      </w:r>
      <w:proofErr w:type="gram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-с</w:t>
      </w:r>
      <w:proofErr w:type="gram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труктурное подразделение), на предмет соответствия правовых актов </w:t>
      </w:r>
      <w:r w:rsidRPr="00CF3053">
        <w:rPr>
          <w:rFonts w:ascii="Arial" w:eastAsia="Times New Roman" w:hAnsi="Arial" w:cs="Arial"/>
          <w:iCs/>
          <w:sz w:val="24"/>
          <w:szCs w:val="24"/>
          <w:lang w:eastAsia="ru-RU" w:bidi="ru-RU"/>
        </w:rPr>
        <w:t>администрации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iCs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iCs/>
          <w:sz w:val="24"/>
          <w:szCs w:val="24"/>
          <w:lang w:eastAsia="ru-RU" w:bidi="ru-RU"/>
        </w:rPr>
        <w:t>»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вновь принятым актам федерального и регионального уровня. Выявляют потребность в принятии (издании), изменении или признании </w:t>
      </w:r>
      <w:proofErr w:type="gram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утратившими</w:t>
      </w:r>
      <w:proofErr w:type="gram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силу (отмене) правовых актов Администрации;</w:t>
      </w:r>
    </w:p>
    <w:p w:rsidR="000142F7" w:rsidRPr="00CF3053" w:rsidRDefault="000142F7" w:rsidP="000142F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самостоятельно осуществляют разработку проектов правовых актов Администрации по вопросам, относящимся к компетенции структурного подразделения, в соответствии с Планом нормотворческой деятельности Администрации и представляют их в организационн</w:t>
      </w:r>
      <w:proofErr w:type="gram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о-</w:t>
      </w:r>
      <w:proofErr w:type="gram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управленческий комитет для изучения и согласования.</w:t>
      </w:r>
    </w:p>
    <w:p w:rsidR="000142F7" w:rsidRPr="00CF3053" w:rsidRDefault="000142F7" w:rsidP="00014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Организационно-управленческий комитет (ответственный исполнитель):</w:t>
      </w:r>
    </w:p>
    <w:p w:rsidR="000142F7" w:rsidRPr="00CF3053" w:rsidRDefault="000142F7" w:rsidP="000142F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анализирует информацию, представленную структурными подразделениями в соответствии с подпунктом «а» пункта 3 части 4 настоящего Порядка, принимает решение о необходимости разработки нормативных правовых актов Администрации;</w:t>
      </w:r>
    </w:p>
    <w:p w:rsidR="000142F7" w:rsidRPr="00CF3053" w:rsidRDefault="000142F7" w:rsidP="000142F7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Порядку.</w:t>
      </w:r>
    </w:p>
    <w:p w:rsidR="000142F7" w:rsidRPr="00CF3053" w:rsidRDefault="000142F7" w:rsidP="00014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iCs/>
          <w:sz w:val="24"/>
          <w:szCs w:val="24"/>
          <w:lang w:eastAsia="ru-RU" w:bidi="ru-RU"/>
        </w:rPr>
        <w:t>Ежеквартально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 результатам проведения мониторинга в связи с принятием федеральных нормативных правовых актов, нормативных правовых актов Иркутской области, требующих внесения изменений в правовые акты, организационно-управленческий комитет (ответственный исполнитель) готовит проект по внесению изменений в План нормотворческой деятельности.</w:t>
      </w:r>
    </w:p>
    <w:p w:rsidR="000142F7" w:rsidRPr="00CF3053" w:rsidRDefault="000142F7" w:rsidP="000142F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Председатель организационно - управленческого комитета (ответственный исполнитель):</w:t>
      </w:r>
    </w:p>
    <w:p w:rsidR="000142F7" w:rsidRPr="00CF3053" w:rsidRDefault="000142F7" w:rsidP="000142F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ежемесячно представляет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главе администрации</w:t>
      </w: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Иркутской области, по форме согласно приложению 3 к настоящему Порядку;</w:t>
      </w:r>
    </w:p>
    <w:p w:rsidR="000142F7" w:rsidRPr="00CF3053" w:rsidRDefault="000142F7" w:rsidP="000142F7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законодательством.</w:t>
      </w:r>
    </w:p>
    <w:p w:rsidR="000142F7" w:rsidRPr="00CF3053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Проекты нормативно правовых актов, разработанные администрацией муниципального образования «</w:t>
      </w:r>
      <w:proofErr w:type="spellStart"/>
      <w:r w:rsidR="001E3516" w:rsidRPr="00CF3053">
        <w:rPr>
          <w:rFonts w:ascii="Arial" w:eastAsia="Times New Roman" w:hAnsi="Arial" w:cs="Arial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», направляются в прокуратуру </w:t>
      </w:r>
      <w:proofErr w:type="spellStart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Баяндаевского</w:t>
      </w:r>
      <w:proofErr w:type="spellEnd"/>
      <w:r w:rsidRPr="00CF305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района для проверки на соответствие федеральному и региональному законодательству.</w:t>
      </w:r>
    </w:p>
    <w:p w:rsidR="000142F7" w:rsidRPr="000142F7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CF3053" w:rsidRDefault="000142F7" w:rsidP="000142F7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 w:bidi="ru-RU"/>
        </w:rPr>
      </w:pP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Приложение 1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к</w:t>
      </w: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ab/>
        <w:t>Порядку</w:t>
      </w: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ab/>
        <w:t xml:space="preserve">проведения мониторинга 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муниципальных нормативных</w:t>
      </w: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ab/>
        <w:t>правовых актов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администрации муниципального образования «</w:t>
      </w:r>
      <w:proofErr w:type="spellStart"/>
      <w:r w:rsidR="001E3516"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 xml:space="preserve">» 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на их соответствие</w:t>
      </w: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ab/>
      </w:r>
      <w:proofErr w:type="gramStart"/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федеральному</w:t>
      </w:r>
      <w:proofErr w:type="gramEnd"/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 xml:space="preserve"> и</w:t>
      </w:r>
    </w:p>
    <w:p w:rsidR="000142F7" w:rsidRPr="000142F7" w:rsidRDefault="000142F7" w:rsidP="000142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sz w:val="24"/>
          <w:szCs w:val="24"/>
          <w:lang w:eastAsia="ru-RU" w:bidi="ru-RU"/>
        </w:rPr>
        <w:t>региональному законодательству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Информация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 результатах проведения мониторинга связи с принятием </w:t>
      </w:r>
      <w:proofErr w:type="gramStart"/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в</w:t>
      </w:r>
      <w:proofErr w:type="gramEnd"/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__________</w:t>
      </w: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ab/>
        <w:t>20__</w:t>
      </w: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ab/>
        <w:t>года федеральных нормативных правовых актов</w:t>
      </w: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   (месяц)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и нормативных правовых актов Иркутской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22"/>
        <w:gridCol w:w="3394"/>
        <w:gridCol w:w="1618"/>
      </w:tblGrid>
      <w:tr w:rsidR="000142F7" w:rsidRPr="000142F7" w:rsidTr="00814885">
        <w:trPr>
          <w:trHeight w:hRule="exact" w:val="40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№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Дата принятия, номер и наименова</w:t>
            </w: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ние нормативного правового акта Российской Федерации, Иркутской области, регулирующего отношения в сфере деятельности органов мест</w:t>
            </w: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ного самоуправления, принятого в истек</w:t>
            </w: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шем месяце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Вид и наименование муници</w:t>
            </w: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пального нормативного пра</w:t>
            </w: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вового акта, который необхо</w:t>
            </w: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softHyphen/>
              <w:t>димо подготовить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планируемый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срок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принятия</w:t>
            </w:r>
          </w:p>
        </w:tc>
      </w:tr>
      <w:tr w:rsidR="000142F7" w:rsidRPr="000142F7" w:rsidTr="00814885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0142F7" w:rsidRPr="000142F7" w:rsidTr="00814885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0142F7" w:rsidRPr="000142F7" w:rsidTr="00814885"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D4984" w:rsidRDefault="007D4984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7D4984" w:rsidRPr="000142F7" w:rsidRDefault="007D4984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lastRenderedPageBreak/>
        <w:t>Приложение 2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к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  <w:t>Порядку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  <w:t xml:space="preserve">проведения мониторинга 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муниципальных нормативных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  <w:t>правовых актов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администрации муниципального образования «</w:t>
      </w:r>
      <w:proofErr w:type="spellStart"/>
      <w:r w:rsidR="007D4984"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 xml:space="preserve">» 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на их соответствие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</w:r>
      <w:proofErr w:type="gramStart"/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федеральному</w:t>
      </w:r>
      <w:proofErr w:type="gramEnd"/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 xml:space="preserve"> и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региональному законодательству</w:t>
      </w: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ПЛАН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нормотворческой деятельности </w:t>
      </w:r>
      <w:r w:rsidRPr="000142F7">
        <w:rPr>
          <w:rFonts w:ascii="Arial" w:eastAsia="Times New Roman" w:hAnsi="Arial" w:cs="Arial"/>
          <w:bCs/>
          <w:sz w:val="24"/>
          <w:szCs w:val="24"/>
          <w:lang w:eastAsia="ru-RU" w:bidi="ru-RU"/>
        </w:rPr>
        <w:t>администрации муниципального образования «</w:t>
      </w:r>
      <w:proofErr w:type="spellStart"/>
      <w:r w:rsidR="007D498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Кырма</w:t>
      </w:r>
      <w:proofErr w:type="spellEnd"/>
      <w:r w:rsidRPr="000142F7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» </w:t>
      </w: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Иркутской области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tbl>
      <w:tblPr>
        <w:tblOverlap w:val="never"/>
        <w:tblW w:w="99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067"/>
        <w:gridCol w:w="1838"/>
        <w:gridCol w:w="1838"/>
        <w:gridCol w:w="994"/>
        <w:gridCol w:w="1658"/>
      </w:tblGrid>
      <w:tr w:rsidR="000142F7" w:rsidRPr="000142F7" w:rsidTr="00814885">
        <w:trPr>
          <w:trHeight w:hRule="exact" w:val="556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№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Наименование проекта правового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Ответственные</w:t>
            </w:r>
            <w:proofErr w:type="gram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Планир</w:t>
            </w:r>
            <w:proofErr w:type="spell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-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spell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уемый</w:t>
            </w:r>
            <w:proofErr w:type="spellEnd"/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срок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принятия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правово-</w:t>
            </w:r>
            <w:proofErr w:type="spell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го</w:t>
            </w:r>
            <w:proofErr w:type="spellEnd"/>
            <w:proofErr w:type="gram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акта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Дата принятия, номер и наименование </w:t>
            </w:r>
            <w:proofErr w:type="spellStart"/>
            <w:proofErr w:type="gram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муниципально-го</w:t>
            </w:r>
            <w:proofErr w:type="spellEnd"/>
            <w:proofErr w:type="gram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акта</w:t>
            </w:r>
          </w:p>
        </w:tc>
      </w:tr>
      <w:tr w:rsidR="000142F7" w:rsidRPr="000142F7" w:rsidTr="00814885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0142F7" w:rsidRPr="000142F7" w:rsidTr="00814885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0142F7" w:rsidRPr="000142F7" w:rsidTr="00814885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lastRenderedPageBreak/>
        <w:t>Приложение 3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к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  <w:t>Порядку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  <w:t xml:space="preserve">проведения мониторинга 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муниципальных нормативных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  <w:t>правовых актов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администрации муниципального образования «</w:t>
      </w:r>
      <w:proofErr w:type="spellStart"/>
      <w:r w:rsidR="007D4984"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Кырма</w:t>
      </w:r>
      <w:proofErr w:type="spellEnd"/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 xml:space="preserve">» </w:t>
      </w:r>
    </w:p>
    <w:p w:rsidR="000142F7" w:rsidRPr="00CF3053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на их соответствие</w:t>
      </w: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ab/>
      </w:r>
      <w:proofErr w:type="gramStart"/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федеральному</w:t>
      </w:r>
      <w:proofErr w:type="gramEnd"/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 xml:space="preserve"> и</w:t>
      </w:r>
    </w:p>
    <w:p w:rsidR="000142F7" w:rsidRDefault="000142F7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  <w:r w:rsidRPr="00CF3053"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  <w:t>региональному законодательству</w:t>
      </w:r>
    </w:p>
    <w:p w:rsidR="00CF3053" w:rsidRPr="00CF3053" w:rsidRDefault="00CF3053" w:rsidP="000142F7">
      <w:pPr>
        <w:spacing w:after="0" w:line="240" w:lineRule="auto"/>
        <w:jc w:val="right"/>
        <w:rPr>
          <w:rFonts w:ascii="Courier New" w:eastAsia="Times New Roman" w:hAnsi="Courier New" w:cs="Courier New"/>
          <w:bCs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Информация</w:t>
      </w:r>
      <w:bookmarkStart w:id="0" w:name="_GoBack"/>
      <w:bookmarkEnd w:id="0"/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Иркутской области по итогам ______ 201_ года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142F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                                                                                        (месяц)</w:t>
      </w: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0142F7" w:rsidRPr="000142F7" w:rsidRDefault="000142F7" w:rsidP="000142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630"/>
        <w:gridCol w:w="2928"/>
        <w:gridCol w:w="2569"/>
      </w:tblGrid>
      <w:tr w:rsidR="000142F7" w:rsidRPr="000142F7" w:rsidTr="00814885">
        <w:trPr>
          <w:trHeight w:hRule="exact" w:val="44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№</w:t>
            </w:r>
          </w:p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proofErr w:type="gramStart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Иркутской области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0142F7" w:rsidRPr="000142F7" w:rsidTr="00814885">
        <w:trPr>
          <w:trHeight w:hRule="exact" w:val="31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0142F7" w:rsidRPr="000142F7" w:rsidTr="00814885">
        <w:trPr>
          <w:trHeight w:hRule="exact" w:val="3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142F7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F7" w:rsidRPr="000142F7" w:rsidRDefault="000142F7" w:rsidP="00014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421E95" w:rsidRDefault="00421E95"/>
    <w:sectPr w:rsidR="004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47" w:rsidRDefault="00571047" w:rsidP="004B728E">
      <w:pPr>
        <w:spacing w:after="0" w:line="240" w:lineRule="auto"/>
      </w:pPr>
      <w:r>
        <w:separator/>
      </w:r>
    </w:p>
  </w:endnote>
  <w:endnote w:type="continuationSeparator" w:id="0">
    <w:p w:rsidR="00571047" w:rsidRDefault="00571047" w:rsidP="004B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47" w:rsidRDefault="00571047" w:rsidP="004B728E">
      <w:pPr>
        <w:spacing w:after="0" w:line="240" w:lineRule="auto"/>
      </w:pPr>
      <w:r>
        <w:separator/>
      </w:r>
    </w:p>
  </w:footnote>
  <w:footnote w:type="continuationSeparator" w:id="0">
    <w:p w:rsidR="00571047" w:rsidRDefault="00571047" w:rsidP="004B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1D9"/>
    <w:multiLevelType w:val="hybridMultilevel"/>
    <w:tmpl w:val="6F021214"/>
    <w:lvl w:ilvl="0" w:tplc="0722EC70">
      <w:start w:val="1"/>
      <w:numFmt w:val="decimal"/>
      <w:lvlText w:val="%1."/>
      <w:lvlJc w:val="left"/>
      <w:pPr>
        <w:ind w:left="1341" w:hanging="915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560C7"/>
    <w:multiLevelType w:val="multilevel"/>
    <w:tmpl w:val="D5944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D6D77"/>
    <w:multiLevelType w:val="multilevel"/>
    <w:tmpl w:val="7A2C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3687A"/>
    <w:multiLevelType w:val="multilevel"/>
    <w:tmpl w:val="AA12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B1D01"/>
    <w:multiLevelType w:val="multilevel"/>
    <w:tmpl w:val="B60C8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00DEC"/>
    <w:multiLevelType w:val="multilevel"/>
    <w:tmpl w:val="77603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97"/>
    <w:rsid w:val="000142F7"/>
    <w:rsid w:val="001054F6"/>
    <w:rsid w:val="001E3516"/>
    <w:rsid w:val="001F49CC"/>
    <w:rsid w:val="00421E95"/>
    <w:rsid w:val="004B728E"/>
    <w:rsid w:val="00571047"/>
    <w:rsid w:val="007D4984"/>
    <w:rsid w:val="0096215E"/>
    <w:rsid w:val="00CF3053"/>
    <w:rsid w:val="00E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28E"/>
  </w:style>
  <w:style w:type="paragraph" w:styleId="a6">
    <w:name w:val="footer"/>
    <w:basedOn w:val="a"/>
    <w:link w:val="a7"/>
    <w:uiPriority w:val="99"/>
    <w:unhideWhenUsed/>
    <w:rsid w:val="004B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28E"/>
  </w:style>
  <w:style w:type="paragraph" w:styleId="a6">
    <w:name w:val="footer"/>
    <w:basedOn w:val="a"/>
    <w:link w:val="a7"/>
    <w:uiPriority w:val="99"/>
    <w:unhideWhenUsed/>
    <w:rsid w:val="004B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2018-05-17T09:22:00Z</cp:lastPrinted>
  <dcterms:created xsi:type="dcterms:W3CDTF">2017-07-04T01:11:00Z</dcterms:created>
  <dcterms:modified xsi:type="dcterms:W3CDTF">2018-05-17T09:22:00Z</dcterms:modified>
</cp:coreProperties>
</file>