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59" w:rsidRPr="00F96DAA" w:rsidRDefault="007F1F59" w:rsidP="00F57E29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30.01</w:t>
      </w: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43</w:t>
      </w:r>
    </w:p>
    <w:p w:rsidR="007F1F59" w:rsidRPr="00F96DAA" w:rsidRDefault="007F1F59" w:rsidP="007F1F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F1F59" w:rsidRPr="00F96DAA" w:rsidRDefault="007F1F59" w:rsidP="007F1F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F1F59" w:rsidRPr="00F96DAA" w:rsidRDefault="007F1F59" w:rsidP="007F1F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7F1F59" w:rsidRPr="00F96DAA" w:rsidRDefault="007F1F59" w:rsidP="007F1F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7F1F59" w:rsidRPr="00F96DAA" w:rsidRDefault="007F1F59" w:rsidP="007F1F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F1F59" w:rsidRDefault="007F1F59" w:rsidP="007F1F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F1F59" w:rsidRDefault="007F1F59" w:rsidP="007F1F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F1F59" w:rsidRPr="00F96DAA" w:rsidRDefault="007F1F59" w:rsidP="007F1F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МО «КЫРМА» О МЕСТНОМ БЮДЖЕТЕ НА 2018 ГОД И ПЛАНОВЫЙ ПЕРИОД 2019,2020ГГ.</w:t>
      </w:r>
    </w:p>
    <w:p w:rsidR="00946271" w:rsidRPr="00B634BF" w:rsidRDefault="00946271" w:rsidP="0094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71" w:rsidRPr="007F1F59" w:rsidRDefault="00946271" w:rsidP="009462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1F59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>»  решила:</w:t>
      </w:r>
    </w:p>
    <w:p w:rsidR="00946271" w:rsidRDefault="00946271" w:rsidP="009462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F59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бюджет муниципального образования «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>», принятый решением Думы  « О бюджете муниципального образования «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 на 2018 год и плановый период 2019,2020</w:t>
      </w:r>
      <w:proofErr w:type="gram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gram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>» от 28.12.2017г.  за № 42. Общий объем доходов бюджета составляет 4616,0 тыс. руб., в том числе безвозмездное поступление 3647,5 тыс. руб., общий объем расходов бюджета 4882,4тыс</w:t>
      </w:r>
      <w:proofErr w:type="gram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>уб., размер дефицита бюджета составляет 266,4тыс.руб..</w:t>
      </w:r>
    </w:p>
    <w:p w:rsidR="007F1F59" w:rsidRPr="007F1F59" w:rsidRDefault="007F1F59" w:rsidP="009462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271" w:rsidRPr="007F1F59" w:rsidRDefault="00946271" w:rsidP="007F1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F59">
        <w:rPr>
          <w:rFonts w:ascii="Arial" w:eastAsia="Times New Roman" w:hAnsi="Arial" w:cs="Arial"/>
          <w:sz w:val="24"/>
          <w:szCs w:val="24"/>
          <w:lang w:eastAsia="ru-RU"/>
        </w:rPr>
        <w:t>Утвердить увеличение объема расходов по 0409 225 – 218,0тыс</w:t>
      </w:r>
      <w:proofErr w:type="gram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уб. общий расходов бюджета 4882,4 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., размер дефицита бюджета составляет в общем 266,4тыс.руб. (акцизы 218,0 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 и 48,4 тыс. рублей дефицит бюджета на 2018г.)</w:t>
      </w:r>
    </w:p>
    <w:p w:rsidR="00946271" w:rsidRPr="007F1F59" w:rsidRDefault="00946271" w:rsidP="00946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271" w:rsidRPr="007F1F59" w:rsidRDefault="00946271" w:rsidP="007F1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F59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</w:t>
      </w:r>
      <w:r w:rsidRPr="007F1F5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  №№№№ 1, 3, 4, 6</w:t>
      </w:r>
    </w:p>
    <w:p w:rsidR="00946271" w:rsidRPr="007F1F59" w:rsidRDefault="00946271" w:rsidP="00946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271" w:rsidRPr="007F1F59" w:rsidRDefault="00946271" w:rsidP="00946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271" w:rsidRPr="007F1F59" w:rsidRDefault="00946271" w:rsidP="00946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271" w:rsidRPr="007F1F59" w:rsidRDefault="00946271" w:rsidP="00946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271" w:rsidRDefault="00946271" w:rsidP="00946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F1F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7F1F59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А.Э. 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Бартанов</w:t>
      </w:r>
      <w:proofErr w:type="spellEnd"/>
    </w:p>
    <w:p w:rsidR="0005289C" w:rsidRPr="007F1F59" w:rsidRDefault="0005289C" w:rsidP="00946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46271" w:rsidRPr="007F1F59" w:rsidRDefault="00946271" w:rsidP="00946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271" w:rsidRPr="007F1F59" w:rsidRDefault="00946271" w:rsidP="00946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F1F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 Глава МО «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F1F59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В.Б. </w:t>
      </w:r>
      <w:proofErr w:type="spellStart"/>
      <w:r w:rsidRPr="007F1F59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5C22D3" w:rsidRDefault="005C22D3"/>
    <w:sectPr w:rsidR="005C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680"/>
    <w:multiLevelType w:val="hybridMultilevel"/>
    <w:tmpl w:val="98A455A6"/>
    <w:lvl w:ilvl="0" w:tplc="5F48E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66FB"/>
    <w:multiLevelType w:val="hybridMultilevel"/>
    <w:tmpl w:val="8A602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4DC0"/>
    <w:multiLevelType w:val="hybridMultilevel"/>
    <w:tmpl w:val="A7E46A24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5289C"/>
    <w:rsid w:val="005C22D3"/>
    <w:rsid w:val="00695DDD"/>
    <w:rsid w:val="007F1F59"/>
    <w:rsid w:val="00946271"/>
    <w:rsid w:val="00F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2018-05-15T06:54:00Z</cp:lastPrinted>
  <dcterms:created xsi:type="dcterms:W3CDTF">2018-04-19T04:12:00Z</dcterms:created>
  <dcterms:modified xsi:type="dcterms:W3CDTF">2018-05-15T06:55:00Z</dcterms:modified>
</cp:coreProperties>
</file>