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A8" w:rsidRDefault="00D63A2A" w:rsidP="00D6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2A">
        <w:rPr>
          <w:rFonts w:ascii="Times New Roman" w:hAnsi="Times New Roman" w:cs="Times New Roman"/>
          <w:b/>
          <w:sz w:val="28"/>
          <w:szCs w:val="28"/>
        </w:rPr>
        <w:t>Ольхонская межрайонная природоохран</w:t>
      </w:r>
      <w:r w:rsidR="00E162B6">
        <w:rPr>
          <w:rFonts w:ascii="Times New Roman" w:hAnsi="Times New Roman" w:cs="Times New Roman"/>
          <w:b/>
          <w:sz w:val="28"/>
          <w:szCs w:val="28"/>
        </w:rPr>
        <w:t xml:space="preserve">ная прокуратура разъясняет о запрете </w:t>
      </w:r>
      <w:r w:rsidRPr="00D63A2A">
        <w:rPr>
          <w:rFonts w:ascii="Times New Roman" w:hAnsi="Times New Roman" w:cs="Times New Roman"/>
          <w:b/>
          <w:sz w:val="28"/>
          <w:szCs w:val="28"/>
        </w:rPr>
        <w:t>сброс</w:t>
      </w:r>
      <w:r w:rsidR="00E162B6">
        <w:rPr>
          <w:rFonts w:ascii="Times New Roman" w:hAnsi="Times New Roman" w:cs="Times New Roman"/>
          <w:b/>
          <w:sz w:val="28"/>
          <w:szCs w:val="28"/>
        </w:rPr>
        <w:t>а</w:t>
      </w:r>
      <w:r w:rsidRPr="00D63A2A">
        <w:rPr>
          <w:rFonts w:ascii="Times New Roman" w:hAnsi="Times New Roman" w:cs="Times New Roman"/>
          <w:b/>
          <w:sz w:val="28"/>
          <w:szCs w:val="28"/>
        </w:rPr>
        <w:t xml:space="preserve"> жидких бытовых отходов в водные объекты, в недра и на почву</w:t>
      </w:r>
    </w:p>
    <w:p w:rsidR="00D63A2A" w:rsidRDefault="00E162B6" w:rsidP="00F17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B6">
        <w:rPr>
          <w:rFonts w:ascii="Times New Roman" w:hAnsi="Times New Roman" w:cs="Times New Roman"/>
          <w:sz w:val="28"/>
          <w:szCs w:val="28"/>
        </w:rPr>
        <w:t>Ольхонская межрайонная природоохранная прокуратура</w:t>
      </w:r>
      <w:r w:rsidR="00F17EF4" w:rsidRPr="00E1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информирует, что н</w:t>
      </w:r>
      <w:r w:rsidR="00F17EF4">
        <w:rPr>
          <w:rFonts w:ascii="Times New Roman" w:hAnsi="Times New Roman" w:cs="Times New Roman"/>
          <w:sz w:val="28"/>
          <w:szCs w:val="28"/>
        </w:rPr>
        <w:t>а поднадзорной территории Ольхонского, Баяндаевского, Качугского районов отсутствуют комплексные очистные сооружения.</w:t>
      </w:r>
    </w:p>
    <w:p w:rsidR="00F17EF4" w:rsidRPr="00F17EF4" w:rsidRDefault="00F17EF4" w:rsidP="00E16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F4">
        <w:rPr>
          <w:rFonts w:ascii="Times New Roman" w:hAnsi="Times New Roman" w:cs="Times New Roman"/>
          <w:sz w:val="28"/>
          <w:szCs w:val="28"/>
        </w:rPr>
        <w:t xml:space="preserve">При этом деятельность по сбору, транспортированию, обработке, утилизации, обезвреживанию, размещению </w:t>
      </w:r>
      <w:r w:rsidR="00E162B6">
        <w:rPr>
          <w:rFonts w:ascii="Times New Roman" w:hAnsi="Times New Roman" w:cs="Times New Roman"/>
          <w:sz w:val="28"/>
          <w:szCs w:val="28"/>
        </w:rPr>
        <w:t>жидких коммунальных</w:t>
      </w:r>
      <w:r w:rsidRPr="00F17EF4">
        <w:rPr>
          <w:rFonts w:ascii="Times New Roman" w:hAnsi="Times New Roman" w:cs="Times New Roman"/>
          <w:sz w:val="28"/>
          <w:szCs w:val="28"/>
        </w:rPr>
        <w:t xml:space="preserve"> отходов, отнесенных к I - IV классам опасности, подлежит лицензированию.</w:t>
      </w:r>
    </w:p>
    <w:p w:rsidR="00F17EF4" w:rsidRPr="00F17EF4" w:rsidRDefault="00F17EF4" w:rsidP="00F17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F4">
        <w:rPr>
          <w:rFonts w:ascii="Times New Roman" w:hAnsi="Times New Roman" w:cs="Times New Roman"/>
          <w:sz w:val="28"/>
          <w:szCs w:val="28"/>
        </w:rPr>
        <w:t>Лица, которые допущены к обращению с жидкими бытовыми отходами, обязаны иметь документы о профессиональном обучении в сфере обращения с отходами I - IV классов опасности.</w:t>
      </w:r>
    </w:p>
    <w:p w:rsidR="00F17EF4" w:rsidRPr="00F17EF4" w:rsidRDefault="00F17EF4" w:rsidP="00F17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F4">
        <w:rPr>
          <w:rFonts w:ascii="Times New Roman" w:hAnsi="Times New Roman" w:cs="Times New Roman"/>
          <w:sz w:val="28"/>
          <w:szCs w:val="28"/>
        </w:rPr>
        <w:t>Транспортирование отходов должно осуществляться с помощью специально оборудованных и снабженных специальными знаками транспортных средств при условии наличия паспорта отходов.</w:t>
      </w:r>
    </w:p>
    <w:p w:rsidR="00F17EF4" w:rsidRPr="00F17EF4" w:rsidRDefault="00F17EF4" w:rsidP="00F17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F4">
        <w:rPr>
          <w:rFonts w:ascii="Times New Roman" w:hAnsi="Times New Roman" w:cs="Times New Roman"/>
          <w:sz w:val="28"/>
          <w:szCs w:val="28"/>
        </w:rPr>
        <w:t>Законом запрещён сброс жидких бытовых отходов в поверхностные и подземные водные объекты, на водосборные площади, в недра и на почву, а также размещение их на территориях, прилегающих к городским и сельским поселениям, в лесопарковых, курортных, лечебно-оздоровительных, рекреационных зонах.</w:t>
      </w:r>
    </w:p>
    <w:p w:rsidR="00F17EF4" w:rsidRPr="00F17EF4" w:rsidRDefault="00F17EF4" w:rsidP="00F17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F4">
        <w:rPr>
          <w:rFonts w:ascii="Times New Roman" w:hAnsi="Times New Roman" w:cs="Times New Roman"/>
          <w:sz w:val="28"/>
          <w:szCs w:val="28"/>
        </w:rPr>
        <w:t>Сброс сточных вод в водные объекты допускается при наличии выданн</w:t>
      </w:r>
      <w:r w:rsidR="00233E4E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Pr="00F17EF4">
        <w:rPr>
          <w:rFonts w:ascii="Times New Roman" w:hAnsi="Times New Roman" w:cs="Times New Roman"/>
          <w:sz w:val="28"/>
          <w:szCs w:val="28"/>
        </w:rPr>
        <w:t xml:space="preserve"> уполномоченными государственными органами решения о предоставлении водного объекта в пользование и разрешения на сброс загрязняющих веществ и микроорганизмов в окружающую среду.</w:t>
      </w:r>
    </w:p>
    <w:p w:rsidR="00F17EF4" w:rsidRPr="00F17EF4" w:rsidRDefault="00F17EF4" w:rsidP="00F17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F4">
        <w:rPr>
          <w:rFonts w:ascii="Times New Roman" w:hAnsi="Times New Roman" w:cs="Times New Roman"/>
          <w:sz w:val="28"/>
          <w:szCs w:val="28"/>
        </w:rPr>
        <w:t>Перед сбросом в водные объекты сточные воды должны подвергаться санитарной очистке и обезвреживанию. Не допускается сброс в водные объекты сточных вод, содержание в которых опасных веществ превышает нормативы допустимого воздействия на водные объекты.</w:t>
      </w:r>
    </w:p>
    <w:p w:rsidR="00E162B6" w:rsidRDefault="00F17EF4" w:rsidP="00F17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F4">
        <w:rPr>
          <w:rFonts w:ascii="Times New Roman" w:hAnsi="Times New Roman" w:cs="Times New Roman"/>
          <w:sz w:val="28"/>
          <w:szCs w:val="28"/>
        </w:rPr>
        <w:t>За несоблюдение экологических и санитарно-эпидемиологических требований при обращении с отходами п</w:t>
      </w:r>
      <w:r w:rsidR="00E162B6">
        <w:rPr>
          <w:rFonts w:ascii="Times New Roman" w:hAnsi="Times New Roman" w:cs="Times New Roman"/>
          <w:sz w:val="28"/>
          <w:szCs w:val="28"/>
        </w:rPr>
        <w:t>роизводства и потребления статье</w:t>
      </w:r>
      <w:r w:rsidRPr="00F17EF4">
        <w:rPr>
          <w:rFonts w:ascii="Times New Roman" w:hAnsi="Times New Roman" w:cs="Times New Roman"/>
          <w:sz w:val="28"/>
          <w:szCs w:val="28"/>
        </w:rPr>
        <w:t xml:space="preserve">й 8.2 Кодекса Российской Федерации об административных правонарушениях предусмотрено административное наказание </w:t>
      </w:r>
      <w:r w:rsidR="00E162B6">
        <w:rPr>
          <w:rFonts w:ascii="Times New Roman" w:hAnsi="Times New Roman" w:cs="Times New Roman"/>
          <w:sz w:val="28"/>
          <w:szCs w:val="28"/>
        </w:rPr>
        <w:t>в виде н</w:t>
      </w:r>
      <w:r w:rsidR="00E162B6" w:rsidRPr="00E162B6">
        <w:rPr>
          <w:rFonts w:ascii="Times New Roman" w:hAnsi="Times New Roman" w:cs="Times New Roman"/>
          <w:sz w:val="28"/>
          <w:szCs w:val="28"/>
        </w:rPr>
        <w:t>аложени</w:t>
      </w:r>
      <w:r w:rsidR="00E162B6">
        <w:rPr>
          <w:rFonts w:ascii="Times New Roman" w:hAnsi="Times New Roman" w:cs="Times New Roman"/>
          <w:sz w:val="28"/>
          <w:szCs w:val="28"/>
        </w:rPr>
        <w:t>я</w:t>
      </w:r>
      <w:r w:rsidR="00E162B6" w:rsidRPr="00E162B6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</w:t>
      </w:r>
      <w:r w:rsidR="00E162B6">
        <w:rPr>
          <w:rFonts w:ascii="Times New Roman" w:hAnsi="Times New Roman" w:cs="Times New Roman"/>
          <w:sz w:val="28"/>
          <w:szCs w:val="28"/>
        </w:rPr>
        <w:t>2000</w:t>
      </w:r>
      <w:r w:rsidR="00E162B6" w:rsidRPr="00E162B6">
        <w:rPr>
          <w:rFonts w:ascii="Times New Roman" w:hAnsi="Times New Roman" w:cs="Times New Roman"/>
          <w:sz w:val="28"/>
          <w:szCs w:val="28"/>
        </w:rPr>
        <w:t xml:space="preserve"> до </w:t>
      </w:r>
      <w:r w:rsidR="00E162B6">
        <w:rPr>
          <w:rFonts w:ascii="Times New Roman" w:hAnsi="Times New Roman" w:cs="Times New Roman"/>
          <w:sz w:val="28"/>
          <w:szCs w:val="28"/>
        </w:rPr>
        <w:t>3000</w:t>
      </w:r>
      <w:r w:rsidR="00E162B6" w:rsidRPr="00E162B6">
        <w:rPr>
          <w:rFonts w:ascii="Times New Roman" w:hAnsi="Times New Roman" w:cs="Times New Roman"/>
          <w:sz w:val="28"/>
          <w:szCs w:val="28"/>
        </w:rPr>
        <w:t xml:space="preserve"> </w:t>
      </w:r>
      <w:r w:rsidR="00D06920">
        <w:rPr>
          <w:rFonts w:ascii="Times New Roman" w:hAnsi="Times New Roman" w:cs="Times New Roman"/>
          <w:sz w:val="28"/>
          <w:szCs w:val="28"/>
        </w:rPr>
        <w:t>р</w:t>
      </w:r>
      <w:r w:rsidR="00E162B6" w:rsidRPr="00E162B6">
        <w:rPr>
          <w:rFonts w:ascii="Times New Roman" w:hAnsi="Times New Roman" w:cs="Times New Roman"/>
          <w:sz w:val="28"/>
          <w:szCs w:val="28"/>
        </w:rPr>
        <w:t xml:space="preserve">ублей; на должностных лиц - от </w:t>
      </w:r>
      <w:r w:rsidR="00E162B6">
        <w:rPr>
          <w:rFonts w:ascii="Times New Roman" w:hAnsi="Times New Roman" w:cs="Times New Roman"/>
          <w:sz w:val="28"/>
          <w:szCs w:val="28"/>
        </w:rPr>
        <w:t>10 000</w:t>
      </w:r>
      <w:r w:rsidR="00E162B6" w:rsidRPr="00E162B6">
        <w:rPr>
          <w:rFonts w:ascii="Times New Roman" w:hAnsi="Times New Roman" w:cs="Times New Roman"/>
          <w:sz w:val="28"/>
          <w:szCs w:val="28"/>
        </w:rPr>
        <w:t xml:space="preserve"> до </w:t>
      </w:r>
      <w:r w:rsidR="00E162B6">
        <w:rPr>
          <w:rFonts w:ascii="Times New Roman" w:hAnsi="Times New Roman" w:cs="Times New Roman"/>
          <w:sz w:val="28"/>
          <w:szCs w:val="28"/>
        </w:rPr>
        <w:t>30 000</w:t>
      </w:r>
      <w:r w:rsidR="00E162B6" w:rsidRPr="00E162B6">
        <w:rPr>
          <w:rFonts w:ascii="Times New Roman" w:hAnsi="Times New Roman" w:cs="Times New Roman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="00E162B6">
        <w:rPr>
          <w:rFonts w:ascii="Times New Roman" w:hAnsi="Times New Roman" w:cs="Times New Roman"/>
          <w:sz w:val="28"/>
          <w:szCs w:val="28"/>
        </w:rPr>
        <w:t>30 000</w:t>
      </w:r>
      <w:r w:rsidR="00E162B6" w:rsidRPr="00E162B6">
        <w:rPr>
          <w:rFonts w:ascii="Times New Roman" w:hAnsi="Times New Roman" w:cs="Times New Roman"/>
          <w:sz w:val="28"/>
          <w:szCs w:val="28"/>
        </w:rPr>
        <w:t xml:space="preserve"> до </w:t>
      </w:r>
      <w:r w:rsidR="00E162B6">
        <w:rPr>
          <w:rFonts w:ascii="Times New Roman" w:hAnsi="Times New Roman" w:cs="Times New Roman"/>
          <w:sz w:val="28"/>
          <w:szCs w:val="28"/>
        </w:rPr>
        <w:t>50 000</w:t>
      </w:r>
      <w:r w:rsidR="00E162B6" w:rsidRPr="00E162B6">
        <w:rPr>
          <w:rFonts w:ascii="Times New Roman" w:hAnsi="Times New Roman" w:cs="Times New Roman"/>
          <w:sz w:val="28"/>
          <w:szCs w:val="28"/>
        </w:rPr>
        <w:t xml:space="preserve"> рублей или административное приостановление деятельно</w:t>
      </w:r>
      <w:r w:rsidR="00E162B6">
        <w:rPr>
          <w:rFonts w:ascii="Times New Roman" w:hAnsi="Times New Roman" w:cs="Times New Roman"/>
          <w:sz w:val="28"/>
          <w:szCs w:val="28"/>
        </w:rPr>
        <w:t xml:space="preserve">сти на срок до </w:t>
      </w:r>
      <w:r w:rsidR="00FE572C">
        <w:rPr>
          <w:rFonts w:ascii="Times New Roman" w:hAnsi="Times New Roman" w:cs="Times New Roman"/>
          <w:sz w:val="28"/>
          <w:szCs w:val="28"/>
        </w:rPr>
        <w:t>90</w:t>
      </w:r>
      <w:r w:rsidR="00E162B6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F17EF4" w:rsidRPr="00D63A2A" w:rsidRDefault="00F17EF4" w:rsidP="00F17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EF4" w:rsidRPr="00D6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A"/>
    <w:rsid w:val="00050273"/>
    <w:rsid w:val="00233E4E"/>
    <w:rsid w:val="00483021"/>
    <w:rsid w:val="005B7A59"/>
    <w:rsid w:val="00D06920"/>
    <w:rsid w:val="00D63A2A"/>
    <w:rsid w:val="00E162B6"/>
    <w:rsid w:val="00F02493"/>
    <w:rsid w:val="00F17EF4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9609"/>
  <w15:chartTrackingRefBased/>
  <w15:docId w15:val="{09C42E22-121B-49E7-903F-AAC7357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EF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Аягма Вячеславовна</dc:creator>
  <cp:keywords/>
  <dc:description/>
  <cp:lastModifiedBy>Пользователь</cp:lastModifiedBy>
  <cp:revision>5</cp:revision>
  <cp:lastPrinted>2023-11-21T09:16:00Z</cp:lastPrinted>
  <dcterms:created xsi:type="dcterms:W3CDTF">2023-11-21T06:53:00Z</dcterms:created>
  <dcterms:modified xsi:type="dcterms:W3CDTF">2023-11-22T07:30:00Z</dcterms:modified>
</cp:coreProperties>
</file>