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6" w:rsidRPr="0081653F" w:rsidRDefault="00E32986" w:rsidP="00E32986">
      <w:pPr>
        <w:pStyle w:val="10"/>
        <w:jc w:val="center"/>
        <w:rPr>
          <w:rFonts w:ascii="Arial" w:hAnsi="Arial" w:cs="Arial"/>
          <w:sz w:val="28"/>
          <w:szCs w:val="28"/>
          <w:u w:val="single"/>
        </w:rPr>
      </w:pPr>
      <w:r w:rsidRPr="0081653F">
        <w:rPr>
          <w:rFonts w:ascii="Arial" w:hAnsi="Arial" w:cs="Arial"/>
          <w:b/>
          <w:sz w:val="28"/>
          <w:szCs w:val="28"/>
        </w:rPr>
        <w:t>27.12.2018 № 7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ИРКУТСКАЯ ОБЛАСТЬ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«КЫРМА»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ДУМА</w:t>
      </w:r>
    </w:p>
    <w:p w:rsidR="00E32986" w:rsidRPr="0081653F" w:rsidRDefault="00E32986" w:rsidP="00E32986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>РЕШЕНИЕ</w:t>
      </w:r>
    </w:p>
    <w:p w:rsidR="00E32986" w:rsidRPr="0081653F" w:rsidRDefault="00E32986" w:rsidP="00E3298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E32986" w:rsidRPr="0081653F" w:rsidRDefault="00E32986" w:rsidP="00E3298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  <w:r w:rsidRPr="0081653F">
        <w:rPr>
          <w:rFonts w:ascii="Arial" w:hAnsi="Arial" w:cs="Arial"/>
          <w:b/>
          <w:sz w:val="28"/>
          <w:szCs w:val="28"/>
        </w:rPr>
        <w:t xml:space="preserve">ОБ УТВЕРЖДЕНИИ ПОРЯДКА ПРЕДСТАВЛЕНИЯ </w:t>
      </w:r>
      <w:r w:rsidR="00045490">
        <w:rPr>
          <w:rFonts w:ascii="Arial" w:hAnsi="Arial" w:cs="Arial"/>
          <w:b/>
          <w:sz w:val="28"/>
          <w:szCs w:val="28"/>
        </w:rPr>
        <w:t>ГЛАВНОМУ СПЕЦИАЛИСТУ (ФИНАНСИСТУ-БУХГАЛТЕРУ)</w:t>
      </w:r>
      <w:r w:rsidRPr="0081653F">
        <w:rPr>
          <w:rFonts w:ascii="Arial" w:hAnsi="Arial" w:cs="Arial"/>
          <w:b/>
          <w:sz w:val="28"/>
          <w:szCs w:val="28"/>
        </w:rPr>
        <w:t xml:space="preserve"> АДМИНИСТРАЦИИ МУНИЦИПАЛЬНОГО ОБРАЗОВАНИЯ “КЫРМА” ГЛАВНЫМ РАСПОРЯДИТЕЛЕМ СРЕДСТВ БЮДЖЕТА МО «КЫРМА» ИНФОРМАЦИИ О СОВЕРШАЕМЫХ ДЕЙСТВИЯХ, НАПРАВЛЕННЫХ НА РЕАЛИЗАЦИЮ АДМИНИСТРАЦИЕЙ МО «КЫРМА» ПРАВА РЕГРЕССА, ЛИБО ОБ ОТСУТСТВИИ ОСНОВАНИЙ ДЛЯ ПРЕДЪЯВЛЕНИЯ ИСКА О ВЗЫСКАНИИ ДЕНЕЖНЫХ СРЕДСТВ В ПОРЯДКЕ РЕГРЕССА</w:t>
      </w:r>
    </w:p>
    <w:p w:rsidR="00E32986" w:rsidRDefault="00E32986" w:rsidP="00E3298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32986" w:rsidRPr="0081653F" w:rsidRDefault="00E32986" w:rsidP="00E32986">
      <w:pPr>
        <w:autoSpaceDE w:val="0"/>
        <w:autoSpaceDN w:val="0"/>
        <w:adjustRightInd w:val="0"/>
        <w:ind w:right="418" w:firstLine="708"/>
        <w:jc w:val="both"/>
        <w:rPr>
          <w:rFonts w:ascii="Arial" w:hAnsi="Arial" w:cs="Arial"/>
        </w:rPr>
      </w:pPr>
      <w:r w:rsidRPr="0081653F">
        <w:rPr>
          <w:rFonts w:ascii="Arial" w:hAnsi="Arial" w:cs="Arial"/>
        </w:rPr>
        <w:t>На основании пункта 3 статьи 242.2 Бюджетного кодекса Российской Федерации, руководствуясь Уставом МО «</w:t>
      </w:r>
      <w:proofErr w:type="spellStart"/>
      <w:r w:rsidRPr="0081653F">
        <w:rPr>
          <w:rFonts w:ascii="Arial" w:hAnsi="Arial" w:cs="Arial"/>
        </w:rPr>
        <w:t>Кырма</w:t>
      </w:r>
      <w:proofErr w:type="spellEnd"/>
      <w:r w:rsidRPr="0081653F">
        <w:rPr>
          <w:rFonts w:ascii="Arial" w:hAnsi="Arial" w:cs="Arial"/>
        </w:rPr>
        <w:t xml:space="preserve">»,                                             </w:t>
      </w:r>
    </w:p>
    <w:p w:rsidR="00E32986" w:rsidRPr="0081653F" w:rsidRDefault="00E32986" w:rsidP="00E32986">
      <w:pPr>
        <w:jc w:val="center"/>
        <w:rPr>
          <w:rFonts w:ascii="Arial" w:hAnsi="Arial" w:cs="Arial"/>
          <w:b/>
        </w:rPr>
      </w:pPr>
    </w:p>
    <w:p w:rsidR="00E32986" w:rsidRPr="0081653F" w:rsidRDefault="00E32986" w:rsidP="00E32986">
      <w:pPr>
        <w:jc w:val="center"/>
        <w:rPr>
          <w:rFonts w:ascii="Arial" w:hAnsi="Arial" w:cs="Arial"/>
          <w:b/>
        </w:rPr>
      </w:pPr>
      <w:r w:rsidRPr="0081653F">
        <w:rPr>
          <w:rFonts w:ascii="Arial" w:hAnsi="Arial" w:cs="Arial"/>
          <w:b/>
        </w:rPr>
        <w:t>ДУМА РЕШИЛА:</w:t>
      </w:r>
    </w:p>
    <w:p w:rsidR="00E32986" w:rsidRPr="0081653F" w:rsidRDefault="00E32986" w:rsidP="00E32986">
      <w:pPr>
        <w:jc w:val="center"/>
        <w:rPr>
          <w:rFonts w:ascii="Arial" w:hAnsi="Arial" w:cs="Arial"/>
        </w:rPr>
      </w:pPr>
    </w:p>
    <w:p w:rsidR="00E32986" w:rsidRPr="0081653F" w:rsidRDefault="00E32986" w:rsidP="00E32986">
      <w:pPr>
        <w:jc w:val="both"/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1. Утвердить порядок представления </w:t>
      </w:r>
      <w:r w:rsidR="00045490">
        <w:rPr>
          <w:rFonts w:ascii="Arial" w:hAnsi="Arial" w:cs="Arial"/>
        </w:rPr>
        <w:t>главному специалисту (финансисту-бухгалтеру)</w:t>
      </w:r>
      <w:r w:rsidRPr="0081653F">
        <w:rPr>
          <w:rFonts w:ascii="Arial" w:hAnsi="Arial" w:cs="Arial"/>
        </w:rPr>
        <w:t xml:space="preserve"> администрации МО “</w:t>
      </w:r>
      <w:proofErr w:type="spellStart"/>
      <w:r w:rsidRPr="0081653F">
        <w:rPr>
          <w:rFonts w:ascii="Arial" w:hAnsi="Arial" w:cs="Arial"/>
        </w:rPr>
        <w:t>Кырма</w:t>
      </w:r>
      <w:proofErr w:type="spellEnd"/>
      <w:r w:rsidRPr="0081653F">
        <w:rPr>
          <w:rFonts w:ascii="Arial" w:hAnsi="Arial" w:cs="Arial"/>
        </w:rPr>
        <w:t>” главным распорядителем средств бюджета МО «</w:t>
      </w:r>
      <w:proofErr w:type="spellStart"/>
      <w:r w:rsidRPr="0081653F">
        <w:rPr>
          <w:rFonts w:ascii="Arial" w:hAnsi="Arial" w:cs="Arial"/>
        </w:rPr>
        <w:t>Кырма</w:t>
      </w:r>
      <w:proofErr w:type="spellEnd"/>
      <w:r w:rsidRPr="0081653F">
        <w:rPr>
          <w:rFonts w:ascii="Arial" w:hAnsi="Arial" w:cs="Arial"/>
        </w:rPr>
        <w:t>»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81653F">
        <w:rPr>
          <w:rFonts w:ascii="Arial" w:hAnsi="Arial" w:cs="Arial"/>
        </w:rPr>
        <w:t>дств в п</w:t>
      </w:r>
      <w:proofErr w:type="gramEnd"/>
      <w:r w:rsidRPr="0081653F">
        <w:rPr>
          <w:rFonts w:ascii="Arial" w:hAnsi="Arial" w:cs="Arial"/>
        </w:rPr>
        <w:t xml:space="preserve">орядке регресса. </w:t>
      </w:r>
    </w:p>
    <w:p w:rsidR="00E32986" w:rsidRPr="0081653F" w:rsidRDefault="00E32986" w:rsidP="00E32986">
      <w:pPr>
        <w:jc w:val="both"/>
        <w:rPr>
          <w:rFonts w:ascii="Arial" w:hAnsi="Arial" w:cs="Arial"/>
        </w:rPr>
      </w:pPr>
      <w:r w:rsidRPr="0081653F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E32986" w:rsidRPr="0081653F" w:rsidRDefault="00E32986" w:rsidP="00E32986">
      <w:pPr>
        <w:ind w:left="360"/>
      </w:pPr>
    </w:p>
    <w:p w:rsidR="00E32986" w:rsidRPr="0081653F" w:rsidRDefault="00E32986" w:rsidP="00E32986">
      <w:pPr>
        <w:ind w:left="360"/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                  </w:t>
      </w:r>
    </w:p>
    <w:p w:rsidR="00E32986" w:rsidRPr="0081653F" w:rsidRDefault="00E32986" w:rsidP="00E32986">
      <w:pPr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Председатель Думы                                                                                                                                  </w:t>
      </w:r>
    </w:p>
    <w:p w:rsidR="00E32986" w:rsidRPr="0081653F" w:rsidRDefault="00E32986" w:rsidP="00E32986">
      <w:pPr>
        <w:rPr>
          <w:rFonts w:ascii="Arial" w:hAnsi="Arial" w:cs="Arial"/>
        </w:rPr>
      </w:pPr>
      <w:r w:rsidRPr="0081653F">
        <w:rPr>
          <w:rFonts w:ascii="Arial" w:hAnsi="Arial" w:cs="Arial"/>
        </w:rPr>
        <w:t>МО «</w:t>
      </w:r>
      <w:proofErr w:type="spellStart"/>
      <w:r w:rsidRPr="0081653F">
        <w:rPr>
          <w:rFonts w:ascii="Arial" w:hAnsi="Arial" w:cs="Arial"/>
        </w:rPr>
        <w:t>Кырма</w:t>
      </w:r>
      <w:proofErr w:type="spellEnd"/>
      <w:r w:rsidRPr="0081653F">
        <w:rPr>
          <w:rFonts w:ascii="Arial" w:hAnsi="Arial" w:cs="Arial"/>
        </w:rPr>
        <w:t xml:space="preserve">» </w:t>
      </w:r>
    </w:p>
    <w:p w:rsidR="00E32986" w:rsidRPr="0081653F" w:rsidRDefault="00E32986" w:rsidP="00E32986">
      <w:pPr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В.В. </w:t>
      </w:r>
      <w:proofErr w:type="spellStart"/>
      <w:r w:rsidRPr="0081653F">
        <w:rPr>
          <w:rFonts w:ascii="Arial" w:hAnsi="Arial" w:cs="Arial"/>
        </w:rPr>
        <w:t>Варнакова</w:t>
      </w:r>
      <w:proofErr w:type="spellEnd"/>
      <w:r w:rsidRPr="0081653F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E32986" w:rsidRPr="0081653F" w:rsidRDefault="00E32986" w:rsidP="00E32986">
      <w:pPr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                  </w:t>
      </w:r>
    </w:p>
    <w:p w:rsidR="00E32986" w:rsidRPr="0081653F" w:rsidRDefault="00E32986" w:rsidP="00E32986">
      <w:pPr>
        <w:rPr>
          <w:rFonts w:ascii="Arial" w:hAnsi="Arial" w:cs="Arial"/>
        </w:rPr>
      </w:pPr>
      <w:r w:rsidRPr="0081653F">
        <w:rPr>
          <w:rFonts w:ascii="Arial" w:hAnsi="Arial" w:cs="Arial"/>
        </w:rPr>
        <w:t xml:space="preserve">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2"/>
        <w:gridCol w:w="805"/>
      </w:tblGrid>
      <w:tr w:rsidR="00E32986" w:rsidRPr="0081653F" w:rsidTr="00780D7C">
        <w:trPr>
          <w:trHeight w:val="17"/>
        </w:trPr>
        <w:tc>
          <w:tcPr>
            <w:tcW w:w="8512" w:type="dxa"/>
          </w:tcPr>
          <w:p w:rsidR="00E32986" w:rsidRPr="0081653F" w:rsidRDefault="00E32986" w:rsidP="00780D7C">
            <w:pPr>
              <w:ind w:right="-155"/>
              <w:rPr>
                <w:rFonts w:ascii="Arial" w:hAnsi="Arial" w:cs="Arial"/>
              </w:rPr>
            </w:pPr>
            <w:r w:rsidRPr="0081653F">
              <w:rPr>
                <w:rFonts w:ascii="Arial" w:hAnsi="Arial" w:cs="Arial"/>
              </w:rPr>
              <w:t xml:space="preserve">Глава  </w:t>
            </w:r>
            <w:proofErr w:type="spellStart"/>
            <w:r w:rsidRPr="0081653F">
              <w:rPr>
                <w:rFonts w:ascii="Arial" w:hAnsi="Arial" w:cs="Arial"/>
              </w:rPr>
              <w:t>МО«Кырма</w:t>
            </w:r>
            <w:proofErr w:type="spellEnd"/>
            <w:r w:rsidRPr="0081653F">
              <w:rPr>
                <w:rFonts w:ascii="Arial" w:hAnsi="Arial" w:cs="Arial"/>
              </w:rPr>
              <w:t>»</w:t>
            </w:r>
          </w:p>
          <w:p w:rsidR="00E32986" w:rsidRPr="0081653F" w:rsidRDefault="00E32986" w:rsidP="00780D7C">
            <w:pPr>
              <w:ind w:right="-5"/>
              <w:rPr>
                <w:rFonts w:ascii="Arial" w:hAnsi="Arial" w:cs="Arial"/>
              </w:rPr>
            </w:pPr>
            <w:r w:rsidRPr="0081653F">
              <w:rPr>
                <w:rFonts w:ascii="Arial" w:hAnsi="Arial" w:cs="Arial"/>
              </w:rPr>
              <w:t xml:space="preserve">В.Б. </w:t>
            </w:r>
            <w:proofErr w:type="spellStart"/>
            <w:r w:rsidRPr="0081653F">
              <w:rPr>
                <w:rFonts w:ascii="Arial" w:hAnsi="Arial" w:cs="Arial"/>
              </w:rPr>
              <w:t>Хушеев</w:t>
            </w:r>
            <w:proofErr w:type="spellEnd"/>
            <w:r w:rsidRPr="0081653F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805" w:type="dxa"/>
          </w:tcPr>
          <w:p w:rsidR="00E32986" w:rsidRPr="0081653F" w:rsidRDefault="00E32986" w:rsidP="00780D7C">
            <w:pPr>
              <w:ind w:right="-5" w:firstLine="540"/>
              <w:jc w:val="right"/>
              <w:rPr>
                <w:rFonts w:ascii="Arial" w:hAnsi="Arial" w:cs="Arial"/>
              </w:rPr>
            </w:pPr>
          </w:p>
        </w:tc>
      </w:tr>
      <w:tr w:rsidR="00E32986" w:rsidRPr="0081653F" w:rsidTr="00780D7C">
        <w:trPr>
          <w:gridAfter w:val="1"/>
          <w:wAfter w:w="805" w:type="dxa"/>
          <w:trHeight w:val="31"/>
        </w:trPr>
        <w:tc>
          <w:tcPr>
            <w:tcW w:w="8512" w:type="dxa"/>
          </w:tcPr>
          <w:p w:rsidR="00E32986" w:rsidRPr="0081653F" w:rsidRDefault="00E32986" w:rsidP="00780D7C">
            <w:pPr>
              <w:ind w:right="-5"/>
              <w:jc w:val="both"/>
              <w:rPr>
                <w:rFonts w:ascii="Arial" w:hAnsi="Arial" w:cs="Arial"/>
              </w:rPr>
            </w:pPr>
          </w:p>
          <w:p w:rsidR="00E32986" w:rsidRPr="0081653F" w:rsidRDefault="00E32986" w:rsidP="00780D7C">
            <w:pPr>
              <w:ind w:right="-5"/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:rsidR="0081653F" w:rsidRDefault="00E32986" w:rsidP="00E32986">
      <w:pPr>
        <w:rPr>
          <w:sz w:val="20"/>
          <w:szCs w:val="20"/>
        </w:rPr>
      </w:pPr>
      <w:r w:rsidRPr="0081653F">
        <w:rPr>
          <w:sz w:val="20"/>
          <w:szCs w:val="20"/>
        </w:rPr>
        <w:t xml:space="preserve">                                                                                                       </w:t>
      </w:r>
      <w:r w:rsidR="0081653F">
        <w:rPr>
          <w:sz w:val="20"/>
          <w:szCs w:val="20"/>
        </w:rPr>
        <w:t xml:space="preserve">                                          </w:t>
      </w: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81653F" w:rsidRDefault="0081653F" w:rsidP="00E32986">
      <w:pPr>
        <w:rPr>
          <w:sz w:val="20"/>
          <w:szCs w:val="20"/>
        </w:rPr>
      </w:pPr>
    </w:p>
    <w:p w:rsidR="00E32986" w:rsidRPr="0081653F" w:rsidRDefault="0081653F" w:rsidP="00E32986">
      <w:pPr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2986" w:rsidRPr="0081653F">
        <w:rPr>
          <w:sz w:val="20"/>
          <w:szCs w:val="20"/>
        </w:rPr>
        <w:t xml:space="preserve">   </w:t>
      </w:r>
      <w:r w:rsidR="00E32986" w:rsidRPr="0081653F">
        <w:rPr>
          <w:rFonts w:ascii="Courier New" w:hAnsi="Courier New" w:cs="Courier New"/>
          <w:sz w:val="20"/>
          <w:szCs w:val="20"/>
        </w:rPr>
        <w:t xml:space="preserve">Приложение 1к </w:t>
      </w:r>
    </w:p>
    <w:p w:rsidR="00E32986" w:rsidRPr="0081653F" w:rsidRDefault="00E32986" w:rsidP="00E32986">
      <w:pPr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  <w:sz w:val="20"/>
          <w:szCs w:val="20"/>
        </w:rPr>
        <w:t>Решению Думы МО «</w:t>
      </w:r>
      <w:proofErr w:type="spellStart"/>
      <w:r w:rsidRPr="0081653F">
        <w:rPr>
          <w:rFonts w:ascii="Courier New" w:hAnsi="Courier New" w:cs="Courier New"/>
          <w:sz w:val="20"/>
          <w:szCs w:val="20"/>
        </w:rPr>
        <w:t>Кырма</w:t>
      </w:r>
      <w:proofErr w:type="spellEnd"/>
      <w:r w:rsidRPr="0081653F">
        <w:rPr>
          <w:rFonts w:ascii="Courier New" w:hAnsi="Courier New" w:cs="Courier New"/>
          <w:sz w:val="20"/>
          <w:szCs w:val="20"/>
        </w:rPr>
        <w:t>»</w:t>
      </w:r>
    </w:p>
    <w:p w:rsidR="00E32986" w:rsidRPr="0081653F" w:rsidRDefault="00E32986" w:rsidP="00E32986">
      <w:pPr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  <w:sz w:val="20"/>
          <w:szCs w:val="20"/>
        </w:rPr>
        <w:t>от 27.12.2018№ 7</w:t>
      </w:r>
    </w:p>
    <w:p w:rsidR="00E32986" w:rsidRPr="0081653F" w:rsidRDefault="00E32986" w:rsidP="00E32986">
      <w:pPr>
        <w:ind w:left="5549" w:hanging="5407"/>
        <w:rPr>
          <w:sz w:val="20"/>
          <w:szCs w:val="20"/>
        </w:rPr>
      </w:pPr>
      <w:r w:rsidRPr="0081653F">
        <w:rPr>
          <w:sz w:val="20"/>
          <w:szCs w:val="20"/>
        </w:rPr>
        <w:t xml:space="preserve">                                                                           </w:t>
      </w:r>
    </w:p>
    <w:p w:rsidR="00E32986" w:rsidRDefault="00E32986" w:rsidP="00E32986">
      <w:pPr>
        <w:jc w:val="center"/>
        <w:rPr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28"/>
      </w:tblGrid>
      <w:tr w:rsidR="00E32986" w:rsidRPr="0081653F" w:rsidTr="00780D7C">
        <w:tc>
          <w:tcPr>
            <w:tcW w:w="9228" w:type="dxa"/>
          </w:tcPr>
          <w:p w:rsidR="00E32986" w:rsidRDefault="00E32986"/>
          <w:tbl>
            <w:tblPr>
              <w:tblpPr w:leftFromText="180" w:rightFromText="180" w:vertAnchor="text" w:horzAnchor="margin" w:tblpY="-21"/>
              <w:tblOverlap w:val="never"/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9228"/>
            </w:tblGrid>
            <w:tr w:rsidR="00E32986" w:rsidRPr="0081653F" w:rsidTr="00E32986">
              <w:trPr>
                <w:trHeight w:val="345"/>
              </w:trPr>
              <w:tc>
                <w:tcPr>
                  <w:tcW w:w="9228" w:type="dxa"/>
                </w:tcPr>
                <w:p w:rsidR="00E32986" w:rsidRPr="0081653F" w:rsidRDefault="00E32986" w:rsidP="00780D7C">
                  <w:pPr>
                    <w:pStyle w:val="a4"/>
                    <w:ind w:firstLine="0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81653F">
                    <w:rPr>
                      <w:rFonts w:ascii="Courier New" w:hAnsi="Courier New" w:cs="Courier New"/>
                      <w:b/>
                      <w:bCs/>
                    </w:rPr>
                    <w:t xml:space="preserve"> </w:t>
                  </w:r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 xml:space="preserve">Порядок представления </w:t>
                  </w:r>
                  <w:r w:rsidR="00045490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главному специалисту (финансисту-бухгалтеру)</w:t>
                  </w:r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 xml:space="preserve">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»№ главным распорядителем средств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» информации о совершаемых действиях, направленных на реализацию администрацией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» права регресса, либо об от</w:t>
                  </w:r>
                  <w:r w:rsid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с</w:t>
                  </w:r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утствии оснований для предъявления иска о взыскании денежных сре</w:t>
                  </w:r>
                  <w:proofErr w:type="gramStart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дств в п</w:t>
                  </w:r>
                  <w:proofErr w:type="gramEnd"/>
                  <w:r w:rsidRPr="0081653F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орядке регресса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0"/>
                    <w:rPr>
                      <w:rFonts w:ascii="Courier New" w:hAnsi="Courier New" w:cs="Courier New"/>
                      <w:b/>
                    </w:rPr>
                  </w:pP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</w:rPr>
                  </w:pPr>
                  <w:r w:rsidRPr="0081653F">
                    <w:rPr>
                      <w:rFonts w:ascii="Courier New" w:hAnsi="Courier New" w:cs="Courier New"/>
                    </w:rPr>
                    <w:t xml:space="preserve">1. Настоящий порядок устанавливает представление </w:t>
                  </w:r>
                  <w:r w:rsidR="00045490">
                    <w:rPr>
                      <w:rFonts w:ascii="Courier New" w:hAnsi="Courier New" w:cs="Courier New"/>
                    </w:rPr>
                    <w:t>главному специалисту (финансисту-бухгалтеру)</w:t>
                  </w:r>
                  <w:r w:rsidRPr="0081653F">
                    <w:rPr>
                      <w:rFonts w:ascii="Courier New" w:hAnsi="Courier New" w:cs="Courier New"/>
                    </w:rPr>
                    <w:t xml:space="preserve"> администрации МО “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” главным распорядителем средств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 информации о совершаемых действиях, направленных на реализацию администрацией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права регресса, либо об отсутствии оснований для предъявления иска о взыскании денежных сре</w:t>
                  </w:r>
                  <w:proofErr w:type="gramStart"/>
                  <w:r w:rsidRPr="0081653F">
                    <w:rPr>
                      <w:rFonts w:ascii="Courier New" w:hAnsi="Courier New" w:cs="Courier New"/>
                    </w:rPr>
                    <w:t>дств в п</w:t>
                  </w:r>
                  <w:proofErr w:type="gramEnd"/>
                  <w:r w:rsidRPr="0081653F">
                    <w:rPr>
                      <w:rFonts w:ascii="Courier New" w:hAnsi="Courier New" w:cs="Courier New"/>
                    </w:rPr>
                    <w:t>орядке регресса.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</w:rPr>
                  </w:pPr>
                  <w:r w:rsidRPr="0081653F">
                    <w:rPr>
                      <w:rFonts w:ascii="Courier New" w:hAnsi="Courier New" w:cs="Courier New"/>
                    </w:rPr>
                    <w:t>2. Главный распорядитель средств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», представлявший в суде интересы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в соответствии с пунктом 3 статьи 158 Бюджетного кодекса Российской Федерации, в течение 10 календарных дней со дня получения от финансиста администрации МО “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gramStart"/>
                  <w:r w:rsidRPr="0081653F">
                    <w:rPr>
                      <w:rFonts w:ascii="Courier New" w:hAnsi="Courier New" w:cs="Courier New"/>
                    </w:rPr>
                    <w:t>”у</w:t>
                  </w:r>
                  <w:proofErr w:type="gramEnd"/>
                  <w:r w:rsidRPr="0081653F">
                    <w:rPr>
                      <w:rFonts w:ascii="Courier New" w:hAnsi="Courier New" w:cs="Courier New"/>
                    </w:rPr>
                    <w:t>ведомления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 об исполнении за счет средств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»  судебного акта о возмещении вреда представляют </w:t>
                  </w:r>
                  <w:r w:rsidR="00045490">
                    <w:rPr>
                      <w:rFonts w:ascii="Courier New" w:hAnsi="Courier New" w:cs="Courier New"/>
                    </w:rPr>
                    <w:t>главному специалисту (финансисту-бухгалтеру)</w:t>
                  </w:r>
                  <w:r w:rsidRPr="0081653F">
                    <w:rPr>
                      <w:rFonts w:ascii="Courier New" w:hAnsi="Courier New" w:cs="Courier New"/>
                    </w:rPr>
                    <w:t xml:space="preserve">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» информацию о совершаемых </w:t>
                  </w:r>
                  <w:proofErr w:type="gramStart"/>
                  <w:r w:rsidRPr="0081653F">
                    <w:rPr>
                      <w:rFonts w:ascii="Courier New" w:hAnsi="Courier New" w:cs="Courier New"/>
                    </w:rPr>
                    <w:t>действиях</w:t>
                  </w:r>
                  <w:proofErr w:type="gramEnd"/>
                  <w:r w:rsidRPr="0081653F">
                    <w:rPr>
                      <w:rFonts w:ascii="Courier New" w:hAnsi="Courier New" w:cs="Courier New"/>
                    </w:rPr>
                    <w:t>, направленных на реализацию администрацией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права регресса к лицу, в связи с незаконными действиями (бездействием) которого произведено возмещение вреда за счет средств 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», либо об отсутствии оснований для предъявления иска о взыскании денежных средств в порядке регресса по форме, согласно приложению 1 к Порядку. 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</w:rPr>
                  </w:pPr>
                  <w:r w:rsidRPr="0081653F">
                    <w:rPr>
                      <w:rFonts w:ascii="Courier New" w:hAnsi="Courier New" w:cs="Courier New"/>
                    </w:rPr>
                    <w:t>3. При предъявлении иска о взыскании денежных сре</w:t>
                  </w:r>
                  <w:proofErr w:type="gramStart"/>
                  <w:r w:rsidRPr="0081653F">
                    <w:rPr>
                      <w:rFonts w:ascii="Courier New" w:hAnsi="Courier New" w:cs="Courier New"/>
                    </w:rPr>
                    <w:t>дств в п</w:t>
                  </w:r>
                  <w:proofErr w:type="gramEnd"/>
                  <w:r w:rsidRPr="0081653F">
                    <w:rPr>
                      <w:rFonts w:ascii="Courier New" w:hAnsi="Courier New" w:cs="Courier New"/>
                    </w:rPr>
                    <w:t>орядке регресса главный распорядитель средств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» направляет </w:t>
                  </w:r>
                  <w:r w:rsidR="00045490">
                    <w:rPr>
                      <w:rFonts w:ascii="Courier New" w:hAnsi="Courier New" w:cs="Courier New"/>
                    </w:rPr>
                    <w:t>главному специалисту (финансисту-бухгалтеру)</w:t>
                  </w:r>
                  <w:r w:rsidRPr="0081653F">
                    <w:rPr>
                      <w:rFonts w:ascii="Courier New" w:hAnsi="Courier New" w:cs="Courier New"/>
                    </w:rPr>
                    <w:t xml:space="preserve">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в течение 10 календарных дней после вступления в силу судебного акта о взыскании денежных средств в порядке регресса информацию.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</w:rPr>
                  </w:pPr>
                  <w:r w:rsidRPr="0081653F">
                    <w:rPr>
                      <w:rFonts w:ascii="Courier New" w:hAnsi="Courier New" w:cs="Courier New"/>
                    </w:rPr>
                    <w:t>4. В случае отказа в удовлетворении исковых требований о взыскании денежных сре</w:t>
                  </w:r>
                  <w:proofErr w:type="gramStart"/>
                  <w:r w:rsidRPr="0081653F">
                    <w:rPr>
                      <w:rFonts w:ascii="Courier New" w:hAnsi="Courier New" w:cs="Courier New"/>
                    </w:rPr>
                    <w:t>дств в п</w:t>
                  </w:r>
                  <w:proofErr w:type="gramEnd"/>
                  <w:r w:rsidRPr="0081653F">
                    <w:rPr>
                      <w:rFonts w:ascii="Courier New" w:hAnsi="Courier New" w:cs="Courier New"/>
                    </w:rPr>
                    <w:t>орядке регресса главный распорядитель средств  бюджета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 xml:space="preserve">» представляют </w:t>
                  </w:r>
                  <w:r w:rsidR="00045490">
                    <w:rPr>
                      <w:rFonts w:ascii="Courier New" w:hAnsi="Courier New" w:cs="Courier New"/>
                    </w:rPr>
                    <w:t>главному специалисту (финансисту-бухгалтеру)</w:t>
                  </w:r>
                  <w:r w:rsidRPr="0081653F">
                    <w:rPr>
                      <w:rFonts w:ascii="Courier New" w:hAnsi="Courier New" w:cs="Courier New"/>
                    </w:rPr>
                    <w:t xml:space="preserve"> администрации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информацию о совершаемых действиях, направленных на реализацию администрацией МО «</w:t>
                  </w:r>
                  <w:proofErr w:type="spellStart"/>
                  <w:r w:rsidRPr="0081653F">
                    <w:rPr>
                      <w:rFonts w:ascii="Courier New" w:hAnsi="Courier New" w:cs="Courier New"/>
                    </w:rPr>
                    <w:t>Кырма</w:t>
                  </w:r>
                  <w:proofErr w:type="spellEnd"/>
                  <w:r w:rsidRPr="0081653F">
                    <w:rPr>
                      <w:rFonts w:ascii="Courier New" w:hAnsi="Courier New" w:cs="Courier New"/>
                    </w:rPr>
                    <w:t>» права регресса, по форме, согласно приложению 2 к настоящему порядку.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81653F">
                    <w:rPr>
                      <w:rFonts w:ascii="Courier New" w:hAnsi="Courier New" w:cs="Courier New"/>
                    </w:rPr>
                    <w:t>5. Информация о результатах рассмотрения дела представляется после вынесения (принятия) судебного акта каждой инстанцией.</w:t>
                  </w:r>
                </w:p>
                <w:p w:rsidR="00E32986" w:rsidRPr="0081653F" w:rsidRDefault="00E32986" w:rsidP="00780D7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</w:p>
              </w:tc>
            </w:tr>
          </w:tbl>
          <w:p w:rsidR="00E32986" w:rsidRDefault="00E32986" w:rsidP="00780D7C">
            <w:pPr>
              <w:jc w:val="center"/>
              <w:rPr>
                <w:b/>
              </w:rPr>
            </w:pPr>
            <w:r w:rsidRPr="0081653F"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br/>
            </w:r>
          </w:p>
        </w:tc>
      </w:tr>
    </w:tbl>
    <w:p w:rsidR="00E32986" w:rsidRPr="0081653F" w:rsidRDefault="0081653F" w:rsidP="0081653F">
      <w:pPr>
        <w:tabs>
          <w:tab w:val="left" w:pos="1002"/>
          <w:tab w:val="left" w:pos="7230"/>
        </w:tabs>
      </w:pPr>
      <w:r>
        <w:rPr>
          <w:sz w:val="28"/>
          <w:szCs w:val="28"/>
        </w:rPr>
        <w:lastRenderedPageBreak/>
        <w:t xml:space="preserve">       </w:t>
      </w:r>
    </w:p>
    <w:tbl>
      <w:tblPr>
        <w:tblpPr w:leftFromText="180" w:rightFromText="180" w:vertAnchor="page" w:horzAnchor="margin" w:tblpXSpec="right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</w:tblGrid>
      <w:tr w:rsidR="00E32986" w:rsidRPr="00E32986" w:rsidTr="00780D7C">
        <w:trPr>
          <w:trHeight w:val="156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E32986" w:rsidRPr="00E32986" w:rsidRDefault="00E32986" w:rsidP="00780D7C">
            <w:pPr>
              <w:tabs>
                <w:tab w:val="left" w:pos="240"/>
                <w:tab w:val="left" w:pos="1002"/>
                <w:tab w:val="left" w:pos="3544"/>
                <w:tab w:val="right" w:pos="4442"/>
              </w:tabs>
              <w:rPr>
                <w:rFonts w:ascii="Courier New" w:hAnsi="Courier New" w:cs="Courier New"/>
              </w:rPr>
            </w:pPr>
            <w:r w:rsidRPr="00E32986">
              <w:rPr>
                <w:rFonts w:ascii="Courier New" w:hAnsi="Courier New" w:cs="Courier New"/>
              </w:rPr>
              <w:t xml:space="preserve">Приложение 1 </w:t>
            </w:r>
          </w:p>
          <w:p w:rsidR="00E32986" w:rsidRPr="00E32986" w:rsidRDefault="00E32986" w:rsidP="00780D7C">
            <w:pPr>
              <w:tabs>
                <w:tab w:val="left" w:pos="1002"/>
                <w:tab w:val="left" w:pos="3544"/>
              </w:tabs>
              <w:rPr>
                <w:rFonts w:ascii="Courier New" w:hAnsi="Courier New" w:cs="Courier New"/>
              </w:rPr>
            </w:pPr>
            <w:r w:rsidRPr="00E32986">
              <w:rPr>
                <w:rFonts w:ascii="Courier New" w:eastAsia="Calibri" w:hAnsi="Courier New" w:cs="Courier New"/>
                <w:lang w:eastAsia="en-US"/>
              </w:rPr>
              <w:t xml:space="preserve">к Порядку представления </w:t>
            </w:r>
            <w:r w:rsidR="00045490">
              <w:rPr>
                <w:rFonts w:ascii="Courier New" w:eastAsia="Calibri" w:hAnsi="Courier New" w:cs="Courier New"/>
                <w:lang w:eastAsia="en-US"/>
              </w:rPr>
              <w:t>главному специалисту (финансисту-бухгалтеру)</w:t>
            </w:r>
            <w:r w:rsidRPr="00E32986">
              <w:rPr>
                <w:rFonts w:ascii="Courier New" w:eastAsia="Calibri" w:hAnsi="Courier New" w:cs="Courier New"/>
                <w:lang w:eastAsia="en-US"/>
              </w:rPr>
              <w:t xml:space="preserve">  администрации МО «</w:t>
            </w:r>
            <w:proofErr w:type="spellStart"/>
            <w:r w:rsidRPr="00E32986">
              <w:rPr>
                <w:rFonts w:ascii="Courier New" w:eastAsia="Calibri" w:hAnsi="Courier New" w:cs="Courier New"/>
                <w:lang w:eastAsia="en-US"/>
              </w:rPr>
              <w:t>Кырма</w:t>
            </w:r>
            <w:proofErr w:type="spellEnd"/>
            <w:r w:rsidRPr="00E32986">
              <w:rPr>
                <w:rFonts w:ascii="Courier New" w:eastAsia="Calibri" w:hAnsi="Courier New" w:cs="Courier New"/>
                <w:lang w:eastAsia="en-US"/>
              </w:rPr>
              <w:t>» главным распорядителем средств бюджета МО «</w:t>
            </w:r>
            <w:proofErr w:type="spellStart"/>
            <w:r w:rsidRPr="00E32986">
              <w:rPr>
                <w:rFonts w:ascii="Courier New" w:eastAsia="Calibri" w:hAnsi="Courier New" w:cs="Courier New"/>
                <w:lang w:eastAsia="en-US"/>
              </w:rPr>
              <w:t>Кырма</w:t>
            </w:r>
            <w:proofErr w:type="spellEnd"/>
            <w:r w:rsidRPr="00E32986">
              <w:rPr>
                <w:rFonts w:ascii="Courier New" w:eastAsia="Calibri" w:hAnsi="Courier New" w:cs="Courier New"/>
                <w:lang w:eastAsia="en-US"/>
              </w:rPr>
              <w:t>» информации о совершаемых действиях, направленных на реализацию администрацией МО «</w:t>
            </w:r>
            <w:proofErr w:type="spellStart"/>
            <w:r w:rsidRPr="00E32986">
              <w:rPr>
                <w:rFonts w:ascii="Courier New" w:eastAsia="Calibri" w:hAnsi="Courier New" w:cs="Courier New"/>
                <w:lang w:eastAsia="en-US"/>
              </w:rPr>
              <w:t>Кырма</w:t>
            </w:r>
            <w:proofErr w:type="spellEnd"/>
            <w:r w:rsidRPr="00E32986">
              <w:rPr>
                <w:rFonts w:ascii="Courier New" w:eastAsia="Calibri" w:hAnsi="Courier New" w:cs="Courier New"/>
                <w:lang w:eastAsia="en-US"/>
              </w:rPr>
              <w:t>» права регресса, либо об отсутствии оснований для предъявления иска о взыскании денежных сре</w:t>
            </w:r>
            <w:proofErr w:type="gramStart"/>
            <w:r w:rsidRPr="00E32986">
              <w:rPr>
                <w:rFonts w:ascii="Courier New" w:eastAsia="Calibri" w:hAnsi="Courier New" w:cs="Courier New"/>
                <w:lang w:eastAsia="en-US"/>
              </w:rPr>
              <w:t>дств в п</w:t>
            </w:r>
            <w:proofErr w:type="gramEnd"/>
            <w:r w:rsidRPr="00E32986">
              <w:rPr>
                <w:rFonts w:ascii="Courier New" w:eastAsia="Calibri" w:hAnsi="Courier New" w:cs="Courier New"/>
                <w:lang w:eastAsia="en-US"/>
              </w:rPr>
              <w:t>орядке регресса»</w:t>
            </w:r>
            <w:r w:rsidRPr="00E32986">
              <w:rPr>
                <w:rFonts w:ascii="Courier New" w:hAnsi="Courier New" w:cs="Courier New"/>
              </w:rPr>
              <w:t xml:space="preserve"> </w:t>
            </w:r>
          </w:p>
          <w:p w:rsidR="00E32986" w:rsidRPr="00E32986" w:rsidRDefault="00E32986" w:rsidP="00780D7C">
            <w:pPr>
              <w:tabs>
                <w:tab w:val="left" w:pos="1002"/>
              </w:tabs>
              <w:jc w:val="right"/>
              <w:rPr>
                <w:rFonts w:ascii="Courier New" w:hAnsi="Courier New" w:cs="Courier New"/>
              </w:rPr>
            </w:pPr>
          </w:p>
        </w:tc>
      </w:tr>
    </w:tbl>
    <w:p w:rsidR="00E32986" w:rsidRPr="0081653F" w:rsidRDefault="00E32986" w:rsidP="0081653F">
      <w:pPr>
        <w:tabs>
          <w:tab w:val="left" w:pos="1002"/>
          <w:tab w:val="left" w:pos="7230"/>
        </w:tabs>
        <w:rPr>
          <w:rFonts w:ascii="Courier New" w:hAnsi="Courier New" w:cs="Courier New"/>
        </w:rPr>
      </w:pPr>
      <w:r>
        <w:t xml:space="preserve"> </w:t>
      </w:r>
      <w:r w:rsidR="0081653F">
        <w:t xml:space="preserve">                                                                     </w:t>
      </w:r>
      <w:r w:rsidR="00045490">
        <w:rPr>
          <w:rFonts w:ascii="Courier New" w:hAnsi="Courier New" w:cs="Courier New"/>
        </w:rPr>
        <w:t>Главному специалисту (финансисту-бухгалтеру)</w:t>
      </w:r>
      <w:r w:rsidRPr="0081653F">
        <w:rPr>
          <w:rFonts w:ascii="Courier New" w:hAnsi="Courier New" w:cs="Courier New"/>
        </w:rPr>
        <w:t xml:space="preserve"> администрации МО «</w:t>
      </w:r>
      <w:proofErr w:type="spellStart"/>
      <w:r w:rsidRPr="0081653F">
        <w:rPr>
          <w:rFonts w:ascii="Courier New" w:hAnsi="Courier New" w:cs="Courier New"/>
        </w:rPr>
        <w:t>Кырма</w:t>
      </w:r>
      <w:proofErr w:type="spellEnd"/>
      <w:r w:rsidRPr="0081653F">
        <w:rPr>
          <w:rFonts w:ascii="Courier New" w:hAnsi="Courier New" w:cs="Courier New"/>
        </w:rPr>
        <w:t>»</w:t>
      </w: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Информация </w:t>
      </w:r>
      <w:r w:rsidRPr="0081653F">
        <w:rPr>
          <w:rFonts w:ascii="Courier New" w:hAnsi="Courier New" w:cs="Courier New"/>
        </w:rPr>
        <w:br/>
        <w:t>о совершаемых действиях, направленных на реализацию администрацией МО «</w:t>
      </w:r>
      <w:proofErr w:type="spellStart"/>
      <w:r w:rsidRPr="0081653F">
        <w:rPr>
          <w:rFonts w:ascii="Courier New" w:hAnsi="Courier New" w:cs="Courier New"/>
        </w:rPr>
        <w:t>Кырма</w:t>
      </w:r>
      <w:proofErr w:type="spellEnd"/>
      <w:r w:rsidRPr="0081653F">
        <w:rPr>
          <w:rFonts w:ascii="Courier New" w:hAnsi="Courier New" w:cs="Courier New"/>
        </w:rPr>
        <w:t>»</w:t>
      </w:r>
      <w:r w:rsidRPr="0081653F">
        <w:rPr>
          <w:rFonts w:ascii="Courier New" w:hAnsi="Courier New" w:cs="Courier New"/>
          <w:sz w:val="28"/>
          <w:szCs w:val="28"/>
        </w:rPr>
        <w:t xml:space="preserve"> </w:t>
      </w:r>
      <w:r w:rsidRPr="0081653F">
        <w:rPr>
          <w:rFonts w:ascii="Courier New" w:hAnsi="Courier New" w:cs="Courier New"/>
        </w:rPr>
        <w:t xml:space="preserve">права регресса к лицу, в связи с незаконными действиями (бездействием) которого произведено возмещение вреда за счет средств областного бюджета, либо об отсутствии оснований для предъявления иска о взыскании денежных средств </w:t>
      </w:r>
      <w:r w:rsidRPr="0081653F">
        <w:rPr>
          <w:rFonts w:ascii="Courier New" w:hAnsi="Courier New" w:cs="Courier New"/>
        </w:rPr>
        <w:br/>
        <w:t>в порядке регресса</w:t>
      </w:r>
    </w:p>
    <w:p w:rsidR="00E32986" w:rsidRPr="0081653F" w:rsidRDefault="00E32986" w:rsidP="00E32986">
      <w:pPr>
        <w:tabs>
          <w:tab w:val="left" w:pos="1002"/>
        </w:tabs>
        <w:ind w:firstLine="709"/>
        <w:jc w:val="both"/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ind w:firstLine="709"/>
        <w:jc w:val="both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>В соответствии с пунктом 3 статьи 242.2 Бюджетного кодекса Российской Федерации _________________________________</w:t>
      </w:r>
      <w:r w:rsidR="0081653F">
        <w:rPr>
          <w:rFonts w:ascii="Courier New" w:hAnsi="Courier New" w:cs="Courier New"/>
        </w:rPr>
        <w:t>______________________________</w:t>
      </w: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  <w:r w:rsidRPr="0081653F">
        <w:rPr>
          <w:rFonts w:ascii="Courier New" w:hAnsi="Courier New" w:cs="Courier New"/>
          <w:sz w:val="20"/>
          <w:szCs w:val="20"/>
        </w:rPr>
        <w:t>(ФИО главного распорядителя средств областного бюджета)</w:t>
      </w:r>
    </w:p>
    <w:p w:rsidR="00E32986" w:rsidRPr="0081653F" w:rsidRDefault="00E32986" w:rsidP="00E32986">
      <w:pPr>
        <w:tabs>
          <w:tab w:val="left" w:pos="1002"/>
        </w:tabs>
        <w:jc w:val="both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</w:rPr>
        <w:t>представляет следующую информацию:</w:t>
      </w:r>
      <w:r w:rsidRPr="0081653F">
        <w:rPr>
          <w:rFonts w:ascii="Courier New" w:hAnsi="Courier New" w:cs="Courier New"/>
          <w:sz w:val="20"/>
          <w:szCs w:val="20"/>
        </w:rPr>
        <w:t xml:space="preserve"> </w:t>
      </w:r>
    </w:p>
    <w:p w:rsidR="00E32986" w:rsidRPr="0081653F" w:rsidRDefault="00E32986" w:rsidP="00E32986">
      <w:pPr>
        <w:tabs>
          <w:tab w:val="left" w:pos="1002"/>
        </w:tabs>
        <w:ind w:firstLine="709"/>
        <w:jc w:val="both"/>
        <w:rPr>
          <w:rFonts w:ascii="Courier New" w:hAnsi="Courier New" w:cs="Courier New"/>
        </w:rPr>
      </w:pPr>
      <w:r w:rsidRPr="0081653F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792"/>
        <w:gridCol w:w="2379"/>
        <w:gridCol w:w="1860"/>
        <w:gridCol w:w="1858"/>
      </w:tblGrid>
      <w:tr w:rsidR="00E32986" w:rsidRPr="0081653F" w:rsidTr="0081653F">
        <w:trPr>
          <w:trHeight w:val="1665"/>
        </w:trPr>
        <w:tc>
          <w:tcPr>
            <w:tcW w:w="1681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Номер судебного дела</w:t>
            </w:r>
          </w:p>
        </w:tc>
        <w:tc>
          <w:tcPr>
            <w:tcW w:w="1792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Наименование суда</w:t>
            </w:r>
          </w:p>
        </w:tc>
        <w:tc>
          <w:tcPr>
            <w:tcW w:w="2379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Лицо, по вине которого произведено возмещение вреда за счет средств  бюджета</w:t>
            </w:r>
          </w:p>
        </w:tc>
        <w:tc>
          <w:tcPr>
            <w:tcW w:w="1860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Решение главного распорядителя средств бюджета</w:t>
            </w:r>
          </w:p>
        </w:tc>
        <w:tc>
          <w:tcPr>
            <w:tcW w:w="1858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Обоснование принятого решения главного распорядителя средств  бюджета</w:t>
            </w:r>
          </w:p>
        </w:tc>
      </w:tr>
      <w:tr w:rsidR="00E32986" w:rsidRPr="0081653F" w:rsidTr="00780D7C">
        <w:tc>
          <w:tcPr>
            <w:tcW w:w="1681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92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79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60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58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E32986" w:rsidRPr="0081653F" w:rsidTr="00780D7C">
        <w:tc>
          <w:tcPr>
            <w:tcW w:w="1681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92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79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60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58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E32986" w:rsidRPr="0081653F" w:rsidRDefault="00E32986" w:rsidP="00E32986">
      <w:pPr>
        <w:tabs>
          <w:tab w:val="left" w:pos="1002"/>
        </w:tabs>
        <w:jc w:val="both"/>
        <w:rPr>
          <w:rFonts w:ascii="Courier New" w:hAnsi="Courier New" w:cs="Courier New"/>
          <w:sz w:val="27"/>
          <w:szCs w:val="27"/>
        </w:rPr>
      </w:pP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  <w:sz w:val="27"/>
          <w:szCs w:val="27"/>
        </w:rPr>
      </w:pPr>
      <w:r w:rsidRPr="0081653F">
        <w:rPr>
          <w:rFonts w:ascii="Courier New" w:hAnsi="Courier New" w:cs="Courier New"/>
        </w:rPr>
        <w:t xml:space="preserve">Главный распорядитель </w:t>
      </w:r>
      <w:r w:rsidRPr="0081653F">
        <w:rPr>
          <w:rFonts w:ascii="Courier New" w:hAnsi="Courier New" w:cs="Courier New"/>
        </w:rPr>
        <w:br/>
        <w:t xml:space="preserve">средств  бюджета                 </w:t>
      </w:r>
      <w:r w:rsidRPr="0081653F">
        <w:rPr>
          <w:rFonts w:ascii="Courier New" w:hAnsi="Courier New" w:cs="Courier New"/>
          <w:sz w:val="28"/>
          <w:szCs w:val="28"/>
        </w:rPr>
        <w:t>____</w:t>
      </w:r>
      <w:r w:rsidR="0081653F">
        <w:rPr>
          <w:rFonts w:ascii="Courier New" w:hAnsi="Courier New" w:cs="Courier New"/>
          <w:sz w:val="28"/>
          <w:szCs w:val="28"/>
        </w:rPr>
        <w:t>__________ ___________</w:t>
      </w:r>
    </w:p>
    <w:p w:rsidR="00E32986" w:rsidRDefault="0081653F" w:rsidP="0081653F">
      <w:pPr>
        <w:tabs>
          <w:tab w:val="left" w:pos="1002"/>
        </w:tabs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подпись         </w:t>
      </w:r>
      <w:r w:rsidR="00E32986" w:rsidRPr="0081653F">
        <w:rPr>
          <w:rFonts w:ascii="Courier New" w:hAnsi="Courier New" w:cs="Courier New"/>
          <w:sz w:val="20"/>
          <w:szCs w:val="20"/>
        </w:rPr>
        <w:t>расшифровка подписи</w:t>
      </w:r>
    </w:p>
    <w:p w:rsidR="00E32986" w:rsidRDefault="00E32986" w:rsidP="00E32986">
      <w:pPr>
        <w:tabs>
          <w:tab w:val="left" w:pos="1002"/>
        </w:tabs>
      </w:pP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  <w:sz w:val="27"/>
          <w:szCs w:val="27"/>
        </w:rPr>
      </w:pPr>
      <w:r>
        <w:lastRenderedPageBreak/>
        <w:br/>
      </w:r>
      <w:r w:rsidRPr="0081653F">
        <w:rPr>
          <w:rFonts w:ascii="Courier New" w:hAnsi="Courier New" w:cs="Courier New"/>
        </w:rPr>
        <w:t>Юрист главного распорядите</w:t>
      </w:r>
      <w:r w:rsidR="0081653F">
        <w:rPr>
          <w:rFonts w:ascii="Courier New" w:hAnsi="Courier New" w:cs="Courier New"/>
        </w:rPr>
        <w:t xml:space="preserve">ля </w:t>
      </w:r>
      <w:r w:rsidR="0081653F">
        <w:rPr>
          <w:rFonts w:ascii="Courier New" w:hAnsi="Courier New" w:cs="Courier New"/>
        </w:rPr>
        <w:br/>
        <w:t xml:space="preserve">средств  бюджета         </w:t>
      </w:r>
      <w:r w:rsidRPr="0081653F">
        <w:rPr>
          <w:rFonts w:ascii="Courier New" w:hAnsi="Courier New" w:cs="Courier New"/>
        </w:rPr>
        <w:t xml:space="preserve"> </w:t>
      </w:r>
      <w:r w:rsidRPr="0081653F">
        <w:rPr>
          <w:rFonts w:ascii="Courier New" w:hAnsi="Courier New" w:cs="Courier New"/>
          <w:sz w:val="28"/>
          <w:szCs w:val="28"/>
        </w:rPr>
        <w:t>_</w:t>
      </w:r>
      <w:r w:rsidR="0081653F">
        <w:rPr>
          <w:rFonts w:ascii="Courier New" w:hAnsi="Courier New" w:cs="Courier New"/>
          <w:sz w:val="28"/>
          <w:szCs w:val="28"/>
        </w:rPr>
        <w:t>_____      ______</w:t>
      </w:r>
      <w:r w:rsidRPr="0081653F">
        <w:rPr>
          <w:rFonts w:ascii="Courier New" w:hAnsi="Courier New" w:cs="Courier New"/>
          <w:sz w:val="28"/>
          <w:szCs w:val="28"/>
        </w:rPr>
        <w:t xml:space="preserve"> </w:t>
      </w:r>
      <w:r w:rsidR="0081653F">
        <w:rPr>
          <w:rFonts w:ascii="Courier New" w:hAnsi="Courier New" w:cs="Courier New"/>
          <w:sz w:val="28"/>
          <w:szCs w:val="28"/>
        </w:rPr>
        <w:t xml:space="preserve">    </w:t>
      </w:r>
      <w:r w:rsidRPr="0081653F">
        <w:rPr>
          <w:rFonts w:ascii="Courier New" w:hAnsi="Courier New" w:cs="Courier New"/>
          <w:sz w:val="28"/>
          <w:szCs w:val="28"/>
        </w:rPr>
        <w:t>__________</w:t>
      </w:r>
    </w:p>
    <w:p w:rsidR="00E32986" w:rsidRPr="0081653F" w:rsidRDefault="00E32986" w:rsidP="0081653F">
      <w:pPr>
        <w:tabs>
          <w:tab w:val="left" w:pos="1002"/>
        </w:tabs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="0081653F">
        <w:rPr>
          <w:rFonts w:ascii="Courier New" w:hAnsi="Courier New" w:cs="Courier New"/>
          <w:sz w:val="20"/>
          <w:szCs w:val="20"/>
        </w:rPr>
        <w:t xml:space="preserve">        подпись    расшифровка подписи </w:t>
      </w:r>
      <w:r w:rsidRPr="0081653F">
        <w:rPr>
          <w:rFonts w:ascii="Courier New" w:hAnsi="Courier New" w:cs="Courier New"/>
          <w:sz w:val="20"/>
          <w:szCs w:val="20"/>
        </w:rPr>
        <w:t xml:space="preserve">   номер телефона</w:t>
      </w:r>
    </w:p>
    <w:p w:rsidR="00E32986" w:rsidRPr="0081653F" w:rsidRDefault="00E32986" w:rsidP="0081653F">
      <w:pPr>
        <w:tabs>
          <w:tab w:val="left" w:pos="100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53F">
        <w:t xml:space="preserve">                             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  <w:sz w:val="20"/>
          <w:szCs w:val="20"/>
        </w:rPr>
        <w:t xml:space="preserve">Приложение  2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hAnsi="Courier New" w:cs="Courier New"/>
          <w:sz w:val="20"/>
          <w:szCs w:val="20"/>
        </w:rPr>
        <w:t>к п</w:t>
      </w: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орядку представления </w:t>
      </w:r>
      <w:r w:rsidR="00045490">
        <w:rPr>
          <w:rFonts w:ascii="Courier New" w:eastAsia="Calibri" w:hAnsi="Courier New" w:cs="Courier New"/>
          <w:sz w:val="20"/>
          <w:szCs w:val="20"/>
          <w:lang w:eastAsia="en-US"/>
        </w:rPr>
        <w:t>главному специалисту (финансисту-бухгалтеру)</w:t>
      </w: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администрации МО «</w:t>
      </w:r>
      <w:proofErr w:type="spellStart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Кырма</w:t>
      </w:r>
      <w:proofErr w:type="spellEnd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» главным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распорядителем средств бюджета МО «</w:t>
      </w:r>
      <w:proofErr w:type="spellStart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Кырма</w:t>
      </w:r>
      <w:proofErr w:type="spellEnd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»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информации о совершаемых действиях, направленных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на реализацию администрацией МО «</w:t>
      </w:r>
      <w:proofErr w:type="spellStart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Кырма</w:t>
      </w:r>
      <w:proofErr w:type="spellEnd"/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»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права регресса, либо об отсутствии оснований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 xml:space="preserve"> для предъявления иска о взыскании денежных </w:t>
      </w:r>
    </w:p>
    <w:p w:rsidR="00E32986" w:rsidRPr="0081653F" w:rsidRDefault="00E32986" w:rsidP="00E32986">
      <w:pPr>
        <w:tabs>
          <w:tab w:val="left" w:pos="1002"/>
          <w:tab w:val="left" w:pos="3544"/>
        </w:tabs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eastAsia="Calibri" w:hAnsi="Courier New" w:cs="Courier New"/>
          <w:sz w:val="20"/>
          <w:szCs w:val="20"/>
          <w:lang w:eastAsia="en-US"/>
        </w:rPr>
        <w:t>средств в порядке регресса»</w:t>
      </w:r>
    </w:p>
    <w:p w:rsidR="00E32986" w:rsidRDefault="00E32986" w:rsidP="00E32986">
      <w:pPr>
        <w:tabs>
          <w:tab w:val="left" w:pos="1002"/>
          <w:tab w:val="left" w:pos="7230"/>
        </w:tabs>
      </w:pPr>
    </w:p>
    <w:p w:rsidR="00E32986" w:rsidRDefault="00E32986" w:rsidP="00E32986">
      <w:pPr>
        <w:tabs>
          <w:tab w:val="left" w:pos="1002"/>
          <w:tab w:val="left" w:pos="7230"/>
        </w:tabs>
        <w:jc w:val="right"/>
      </w:pPr>
    </w:p>
    <w:p w:rsidR="00E32986" w:rsidRPr="0081653F" w:rsidRDefault="00E32986" w:rsidP="00E32986">
      <w:pPr>
        <w:tabs>
          <w:tab w:val="left" w:pos="1002"/>
          <w:tab w:val="left" w:pos="7230"/>
        </w:tabs>
        <w:jc w:val="right"/>
        <w:rPr>
          <w:rFonts w:ascii="Courier New" w:hAnsi="Courier New" w:cs="Courier New"/>
        </w:rPr>
      </w:pPr>
      <w:r>
        <w:t xml:space="preserve">                                              </w:t>
      </w:r>
      <w:r w:rsidR="00045490">
        <w:rPr>
          <w:rFonts w:ascii="Courier New" w:hAnsi="Courier New" w:cs="Courier New"/>
        </w:rPr>
        <w:t>Главному специалисту (финансисту-бухгалтеру)</w:t>
      </w:r>
      <w:r w:rsidRPr="0081653F">
        <w:rPr>
          <w:rFonts w:ascii="Courier New" w:hAnsi="Courier New" w:cs="Courier New"/>
        </w:rPr>
        <w:t xml:space="preserve"> администрации МО «</w:t>
      </w:r>
      <w:proofErr w:type="spellStart"/>
      <w:r w:rsidRPr="0081653F">
        <w:rPr>
          <w:rFonts w:ascii="Courier New" w:hAnsi="Courier New" w:cs="Courier New"/>
        </w:rPr>
        <w:t>Кырма</w:t>
      </w:r>
      <w:proofErr w:type="spellEnd"/>
      <w:r w:rsidRPr="0081653F">
        <w:rPr>
          <w:rFonts w:ascii="Courier New" w:hAnsi="Courier New" w:cs="Courier New"/>
        </w:rPr>
        <w:t>»</w:t>
      </w:r>
    </w:p>
    <w:p w:rsidR="00E32986" w:rsidRPr="0081653F" w:rsidRDefault="00E32986" w:rsidP="00045490">
      <w:pPr>
        <w:tabs>
          <w:tab w:val="left" w:pos="1002"/>
          <w:tab w:val="left" w:pos="7230"/>
        </w:tabs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Информация </w:t>
      </w:r>
      <w:r w:rsidRPr="0081653F">
        <w:rPr>
          <w:rFonts w:ascii="Courier New" w:hAnsi="Courier New" w:cs="Courier New"/>
        </w:rPr>
        <w:br/>
        <w:t>о совершаемых действиях, направленных на реализацию администрацией МО «</w:t>
      </w:r>
      <w:proofErr w:type="spellStart"/>
      <w:r w:rsidRPr="0081653F">
        <w:rPr>
          <w:rFonts w:ascii="Courier New" w:hAnsi="Courier New" w:cs="Courier New"/>
        </w:rPr>
        <w:t>Кырма</w:t>
      </w:r>
      <w:proofErr w:type="spellEnd"/>
      <w:r w:rsidRPr="0081653F">
        <w:rPr>
          <w:rFonts w:ascii="Courier New" w:hAnsi="Courier New" w:cs="Courier New"/>
        </w:rPr>
        <w:t>» права регресса в случае отказа в удовлетворении исковых требований о взыскании денежных сре</w:t>
      </w:r>
      <w:proofErr w:type="gramStart"/>
      <w:r w:rsidRPr="0081653F">
        <w:rPr>
          <w:rFonts w:ascii="Courier New" w:hAnsi="Courier New" w:cs="Courier New"/>
        </w:rPr>
        <w:t>дств в п</w:t>
      </w:r>
      <w:proofErr w:type="gramEnd"/>
      <w:r w:rsidRPr="0081653F">
        <w:rPr>
          <w:rFonts w:ascii="Courier New" w:hAnsi="Courier New" w:cs="Courier New"/>
        </w:rPr>
        <w:t xml:space="preserve">орядке регресса </w:t>
      </w: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jc w:val="both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>В соответствии с пунктом 3 статьи 242.2 Бюджетного кодекса Российской Федерации ___________________________________________________________________________</w:t>
      </w:r>
    </w:p>
    <w:p w:rsidR="00E32986" w:rsidRPr="0081653F" w:rsidRDefault="00E32986" w:rsidP="00E32986">
      <w:pPr>
        <w:tabs>
          <w:tab w:val="left" w:pos="1002"/>
        </w:tabs>
        <w:jc w:val="center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>(ФИО  главного распорядителя средств областного бюджета)</w:t>
      </w:r>
    </w:p>
    <w:p w:rsidR="00E32986" w:rsidRPr="0081653F" w:rsidRDefault="00E32986" w:rsidP="00E32986">
      <w:pPr>
        <w:tabs>
          <w:tab w:val="left" w:pos="1002"/>
        </w:tabs>
        <w:jc w:val="both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представляет следующую информацию: </w:t>
      </w:r>
    </w:p>
    <w:p w:rsidR="00E32986" w:rsidRPr="0081653F" w:rsidRDefault="00E32986" w:rsidP="00E32986">
      <w:pPr>
        <w:tabs>
          <w:tab w:val="left" w:pos="1002"/>
        </w:tabs>
        <w:ind w:firstLine="709"/>
        <w:jc w:val="both"/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                        </w:t>
      </w: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947"/>
        <w:gridCol w:w="1887"/>
        <w:gridCol w:w="2033"/>
        <w:gridCol w:w="2272"/>
      </w:tblGrid>
      <w:tr w:rsidR="00E32986" w:rsidRPr="0081653F" w:rsidTr="00780D7C">
        <w:trPr>
          <w:trHeight w:val="1865"/>
        </w:trPr>
        <w:tc>
          <w:tcPr>
            <w:tcW w:w="1431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lang w:eastAsia="en-US"/>
              </w:rPr>
              <w:t>Номер судебного дела</w:t>
            </w:r>
          </w:p>
        </w:tc>
        <w:tc>
          <w:tcPr>
            <w:tcW w:w="1947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lang w:eastAsia="en-US"/>
              </w:rPr>
              <w:t>Наименование суда</w:t>
            </w:r>
          </w:p>
        </w:tc>
        <w:tc>
          <w:tcPr>
            <w:tcW w:w="1887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lang w:eastAsia="en-US"/>
              </w:rPr>
              <w:t>Резолютивная часть судебного акта</w:t>
            </w:r>
          </w:p>
        </w:tc>
        <w:tc>
          <w:tcPr>
            <w:tcW w:w="2033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lang w:eastAsia="en-US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2272" w:type="dxa"/>
          </w:tcPr>
          <w:p w:rsidR="00E32986" w:rsidRPr="0081653F" w:rsidRDefault="00E32986" w:rsidP="00780D7C">
            <w:pPr>
              <w:tabs>
                <w:tab w:val="left" w:pos="1002"/>
              </w:tabs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1653F">
              <w:rPr>
                <w:rFonts w:ascii="Courier New" w:eastAsia="Calibri" w:hAnsi="Courier New" w:cs="Courier New"/>
                <w:lang w:eastAsia="en-US"/>
              </w:rPr>
              <w:t>Постановляющая часть судебного акта</w:t>
            </w:r>
          </w:p>
        </w:tc>
      </w:tr>
      <w:tr w:rsidR="00E32986" w:rsidRPr="0081653F" w:rsidTr="00780D7C">
        <w:tc>
          <w:tcPr>
            <w:tcW w:w="1431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47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87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033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272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E32986" w:rsidRPr="0081653F" w:rsidTr="00780D7C">
        <w:tc>
          <w:tcPr>
            <w:tcW w:w="1431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47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87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033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272" w:type="dxa"/>
          </w:tcPr>
          <w:p w:rsidR="00E32986" w:rsidRPr="0081653F" w:rsidRDefault="00E32986" w:rsidP="00780D7C">
            <w:pPr>
              <w:tabs>
                <w:tab w:val="left" w:pos="1002"/>
              </w:tabs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jc w:val="both"/>
        <w:rPr>
          <w:rFonts w:ascii="Courier New" w:hAnsi="Courier New" w:cs="Courier New"/>
        </w:rPr>
      </w:pP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Главный распорядитель </w:t>
      </w:r>
      <w:r w:rsidRPr="0081653F">
        <w:rPr>
          <w:rFonts w:ascii="Courier New" w:hAnsi="Courier New" w:cs="Courier New"/>
        </w:rPr>
        <w:br/>
      </w:r>
      <w:r w:rsidR="0081653F">
        <w:rPr>
          <w:rFonts w:ascii="Courier New" w:hAnsi="Courier New" w:cs="Courier New"/>
        </w:rPr>
        <w:t xml:space="preserve">средств  бюджета           </w:t>
      </w:r>
      <w:r w:rsidRPr="0081653F">
        <w:rPr>
          <w:rFonts w:ascii="Courier New" w:hAnsi="Courier New" w:cs="Courier New"/>
        </w:rPr>
        <w:t xml:space="preserve"> ______________     </w:t>
      </w:r>
      <w:r w:rsidR="0081653F">
        <w:rPr>
          <w:rFonts w:ascii="Courier New" w:hAnsi="Courier New" w:cs="Courier New"/>
        </w:rPr>
        <w:t xml:space="preserve">   _________</w:t>
      </w:r>
    </w:p>
    <w:p w:rsidR="00E32986" w:rsidRPr="0081653F" w:rsidRDefault="00E32986" w:rsidP="0081653F">
      <w:pPr>
        <w:tabs>
          <w:tab w:val="left" w:pos="1002"/>
        </w:tabs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</w:rPr>
        <w:t xml:space="preserve">                                                                            </w:t>
      </w:r>
      <w:r w:rsidR="0081653F">
        <w:rPr>
          <w:rFonts w:ascii="Courier New" w:hAnsi="Courier New" w:cs="Courier New"/>
        </w:rPr>
        <w:t xml:space="preserve">        </w:t>
      </w:r>
      <w:r w:rsidR="0081653F" w:rsidRPr="0081653F">
        <w:rPr>
          <w:rFonts w:ascii="Courier New" w:hAnsi="Courier New" w:cs="Courier New"/>
          <w:sz w:val="20"/>
          <w:szCs w:val="20"/>
        </w:rPr>
        <w:t xml:space="preserve">подпись </w:t>
      </w:r>
      <w:r w:rsidRPr="0081653F">
        <w:rPr>
          <w:rFonts w:ascii="Courier New" w:hAnsi="Courier New" w:cs="Courier New"/>
          <w:sz w:val="20"/>
          <w:szCs w:val="20"/>
        </w:rPr>
        <w:t xml:space="preserve">        расшифровка подписи        </w:t>
      </w:r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  <w:bookmarkStart w:id="0" w:name="_GoBack"/>
      <w:bookmarkEnd w:id="0"/>
    </w:p>
    <w:p w:rsidR="00E32986" w:rsidRPr="0081653F" w:rsidRDefault="00E32986" w:rsidP="00E32986">
      <w:pPr>
        <w:tabs>
          <w:tab w:val="left" w:pos="1002"/>
        </w:tabs>
        <w:rPr>
          <w:rFonts w:ascii="Courier New" w:hAnsi="Courier New" w:cs="Courier New"/>
        </w:rPr>
      </w:pPr>
      <w:r w:rsidRPr="0081653F">
        <w:rPr>
          <w:rFonts w:ascii="Courier New" w:hAnsi="Courier New" w:cs="Courier New"/>
        </w:rPr>
        <w:t xml:space="preserve">Юрист  главного распорядителя </w:t>
      </w:r>
      <w:r w:rsidRPr="0081653F">
        <w:rPr>
          <w:rFonts w:ascii="Courier New" w:hAnsi="Courier New" w:cs="Courier New"/>
        </w:rPr>
        <w:br/>
        <w:t>сре</w:t>
      </w:r>
      <w:r w:rsidR="0081653F">
        <w:rPr>
          <w:rFonts w:ascii="Courier New" w:hAnsi="Courier New" w:cs="Courier New"/>
        </w:rPr>
        <w:t xml:space="preserve">дств  бюджета       ____________  </w:t>
      </w:r>
      <w:r w:rsidRPr="0081653F">
        <w:rPr>
          <w:rFonts w:ascii="Courier New" w:hAnsi="Courier New" w:cs="Courier New"/>
        </w:rPr>
        <w:t>_______________   _________</w:t>
      </w:r>
    </w:p>
    <w:p w:rsidR="00E32986" w:rsidRPr="0081653F" w:rsidRDefault="00E32986" w:rsidP="0081653F">
      <w:pPr>
        <w:tabs>
          <w:tab w:val="left" w:pos="1002"/>
        </w:tabs>
        <w:jc w:val="right"/>
        <w:rPr>
          <w:rFonts w:ascii="Courier New" w:hAnsi="Courier New" w:cs="Courier New"/>
          <w:sz w:val="20"/>
          <w:szCs w:val="20"/>
        </w:rPr>
      </w:pPr>
      <w:r w:rsidRPr="0081653F">
        <w:rPr>
          <w:rFonts w:ascii="Courier New" w:hAnsi="Courier New" w:cs="Courier New"/>
        </w:rPr>
        <w:t xml:space="preserve">                                                                </w:t>
      </w:r>
      <w:r w:rsidR="0081653F">
        <w:rPr>
          <w:rFonts w:ascii="Courier New" w:hAnsi="Courier New" w:cs="Courier New"/>
        </w:rPr>
        <w:t xml:space="preserve">                 </w:t>
      </w:r>
      <w:r w:rsidR="0081653F" w:rsidRPr="0081653F">
        <w:rPr>
          <w:rFonts w:ascii="Courier New" w:hAnsi="Courier New" w:cs="Courier New"/>
          <w:sz w:val="20"/>
          <w:szCs w:val="20"/>
        </w:rPr>
        <w:t>подпись   расшифровка подписи</w:t>
      </w:r>
      <w:r w:rsidRPr="0081653F">
        <w:rPr>
          <w:rFonts w:ascii="Courier New" w:hAnsi="Courier New" w:cs="Courier New"/>
          <w:sz w:val="20"/>
          <w:szCs w:val="20"/>
        </w:rPr>
        <w:t xml:space="preserve">  номер телефона</w:t>
      </w:r>
    </w:p>
    <w:p w:rsidR="00F77530" w:rsidRDefault="00F77530"/>
    <w:sectPr w:rsidR="00F7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41"/>
    <w:rsid w:val="00045490"/>
    <w:rsid w:val="0081653F"/>
    <w:rsid w:val="00D87141"/>
    <w:rsid w:val="00E32986"/>
    <w:rsid w:val="00F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E32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E32986"/>
    <w:pPr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E329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1"/>
    <w:qFormat/>
    <w:rsid w:val="00E329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E32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E32986"/>
    <w:pPr>
      <w:ind w:firstLine="72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E329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uiPriority w:val="1"/>
    <w:qFormat/>
    <w:rsid w:val="00E329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20FF-51E9-4599-B291-E0E4215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2018-12-29T02:53:00Z</cp:lastPrinted>
  <dcterms:created xsi:type="dcterms:W3CDTF">2018-12-28T04:57:00Z</dcterms:created>
  <dcterms:modified xsi:type="dcterms:W3CDTF">2018-12-29T02:55:00Z</dcterms:modified>
</cp:coreProperties>
</file>