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2C" w:rsidRPr="008B496D" w:rsidRDefault="00030C4E" w:rsidP="00425A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</w:t>
      </w:r>
      <w:r w:rsidR="00357FF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0</w:t>
      </w:r>
      <w:r w:rsidR="00425A2C" w:rsidRPr="008B49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.01.2020г. № 3</w:t>
      </w:r>
    </w:p>
    <w:p w:rsidR="00425A2C" w:rsidRPr="008B496D" w:rsidRDefault="00425A2C" w:rsidP="00425A2C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B49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РОССИЙСКАЯ ФЕДЕРАЦИЯ</w:t>
      </w:r>
    </w:p>
    <w:p w:rsidR="00425A2C" w:rsidRPr="008B496D" w:rsidRDefault="00425A2C" w:rsidP="00425A2C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B49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ИРКУТСКАЯ ОБЛАСТЬ</w:t>
      </w:r>
    </w:p>
    <w:p w:rsidR="00425A2C" w:rsidRPr="008B496D" w:rsidRDefault="00425A2C" w:rsidP="00425A2C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B49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МУНИЦИПАЛЬНОЕ ОБРАЗОВАНИЕ</w:t>
      </w:r>
    </w:p>
    <w:p w:rsidR="00425A2C" w:rsidRPr="008B496D" w:rsidRDefault="00425A2C" w:rsidP="00425A2C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B49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«КЫРМА»</w:t>
      </w:r>
    </w:p>
    <w:p w:rsidR="00425A2C" w:rsidRPr="008B496D" w:rsidRDefault="00425A2C" w:rsidP="00425A2C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B49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ПОСТАНОВЛЕНИЕ </w:t>
      </w:r>
    </w:p>
    <w:p w:rsidR="00425A2C" w:rsidRPr="008B496D" w:rsidRDefault="00425A2C" w:rsidP="00425A2C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425A2C" w:rsidRPr="008B496D" w:rsidRDefault="00425A2C" w:rsidP="008B496D">
      <w:pPr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8B496D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ОБ УТВЕРЖДЕНИИ СТОИМОСТИ УСЛУГ, ПРЕДОСТАВЛЯЕМЫХ СОГЛАСНО ГАРАНТИРОВАННОМУ ПЕРЕЧНЮ УСЛУГ ПО ПОГРЕБЕНИЮ</w:t>
      </w:r>
      <w:r w:rsidRPr="000767B9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</w:p>
    <w:p w:rsidR="00425A2C" w:rsidRPr="00425A2C" w:rsidRDefault="00425A2C" w:rsidP="00425A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25A2C" w:rsidRPr="00425A2C" w:rsidRDefault="00425A2C" w:rsidP="00425A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5A2C" w:rsidRPr="000767B9" w:rsidRDefault="00425A2C" w:rsidP="00425A2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 пунктом 3 статьи 9, статьи 12 Федерального закона от 12.01.1996 г. № 8-ФЗ «О погребении и похоронном деле», руководствуясь  Уставом МО «</w:t>
      </w:r>
      <w:proofErr w:type="spellStart"/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Кырма</w:t>
      </w:r>
      <w:proofErr w:type="spellEnd"/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»,</w:t>
      </w:r>
    </w:p>
    <w:p w:rsidR="00425A2C" w:rsidRPr="000767B9" w:rsidRDefault="00425A2C" w:rsidP="00425A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5A2C" w:rsidRPr="000767B9" w:rsidRDefault="00425A2C" w:rsidP="00425A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0767B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ПОСТАНОВЛЯЮ:</w:t>
      </w:r>
    </w:p>
    <w:p w:rsidR="00425A2C" w:rsidRPr="000767B9" w:rsidRDefault="00425A2C" w:rsidP="00425A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425A2C" w:rsidRPr="000767B9" w:rsidRDefault="00425A2C" w:rsidP="00425A2C">
      <w:pPr>
        <w:numPr>
          <w:ilvl w:val="0"/>
          <w:numId w:val="1"/>
        </w:num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left="0" w:right="-1" w:firstLine="0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  <w:r w:rsidRPr="000767B9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Установить стоимость услуг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 7 406,93 копеек, </w:t>
      </w:r>
      <w:proofErr w:type="gramStart"/>
      <w:r w:rsidRPr="000767B9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согласно приложения</w:t>
      </w:r>
      <w:proofErr w:type="gramEnd"/>
      <w:r w:rsidRPr="000767B9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;</w:t>
      </w:r>
    </w:p>
    <w:p w:rsidR="00425A2C" w:rsidRPr="000767B9" w:rsidRDefault="00425A2C" w:rsidP="00425A2C">
      <w:pPr>
        <w:numPr>
          <w:ilvl w:val="0"/>
          <w:numId w:val="1"/>
        </w:num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left="0" w:right="-1" w:firstLine="0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  <w:r w:rsidRPr="000767B9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 w:rsidRPr="000767B9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>правоотношения</w:t>
      </w:r>
      <w:proofErr w:type="gramEnd"/>
      <w:r w:rsidRPr="000767B9"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  <w:t xml:space="preserve"> возникшие с 01.02.2020 г.;</w:t>
      </w:r>
    </w:p>
    <w:p w:rsidR="00425A2C" w:rsidRPr="000767B9" w:rsidRDefault="00425A2C" w:rsidP="00425A2C">
      <w:pPr>
        <w:numPr>
          <w:ilvl w:val="0"/>
          <w:numId w:val="1"/>
        </w:numPr>
        <w:shd w:val="clear" w:color="auto" w:fill="FFFFFF"/>
        <w:tabs>
          <w:tab w:val="left" w:pos="709"/>
          <w:tab w:val="left" w:pos="4820"/>
          <w:tab w:val="left" w:pos="9214"/>
        </w:tabs>
        <w:suppressAutoHyphens/>
        <w:spacing w:after="0" w:line="240" w:lineRule="auto"/>
        <w:ind w:left="0" w:right="-1" w:firstLine="0"/>
        <w:jc w:val="both"/>
        <w:rPr>
          <w:rFonts w:ascii="Arial" w:eastAsia="Times New Roman" w:hAnsi="Arial" w:cs="Arial"/>
          <w:color w:val="000000"/>
          <w:spacing w:val="8"/>
          <w:kern w:val="144"/>
          <w:sz w:val="24"/>
          <w:szCs w:val="24"/>
          <w:lang w:eastAsia="ru-RU"/>
        </w:rPr>
      </w:pPr>
      <w:r w:rsidRPr="00076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</w:t>
      </w:r>
      <w:r w:rsidR="00357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 «</w:t>
      </w:r>
      <w:proofErr w:type="spellStart"/>
      <w:r w:rsidR="00357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="00357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</w:t>
      </w:r>
      <w:r w:rsidRPr="00076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разместить на официальном сайте МО «</w:t>
      </w:r>
      <w:proofErr w:type="spellStart"/>
      <w:r w:rsidRPr="00076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076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425A2C" w:rsidRPr="000767B9" w:rsidRDefault="00425A2C" w:rsidP="00425A2C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  <w:tab w:val="left" w:pos="4820"/>
          <w:tab w:val="left" w:pos="9214"/>
        </w:tabs>
        <w:suppressAutoHyphens/>
        <w:spacing w:after="0" w:line="240" w:lineRule="auto"/>
        <w:ind w:left="0" w:right="-143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6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76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возлагаю на себя</w:t>
      </w:r>
    </w:p>
    <w:p w:rsidR="00425A2C" w:rsidRPr="000767B9" w:rsidRDefault="00425A2C" w:rsidP="00425A2C">
      <w:pPr>
        <w:tabs>
          <w:tab w:val="left" w:pos="1134"/>
        </w:tabs>
        <w:suppressAutoHyphens/>
        <w:spacing w:after="0" w:line="240" w:lineRule="auto"/>
        <w:ind w:right="-14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25A2C" w:rsidRPr="000767B9" w:rsidRDefault="00425A2C" w:rsidP="00425A2C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</w:p>
    <w:p w:rsidR="00425A2C" w:rsidRPr="000767B9" w:rsidRDefault="00425A2C" w:rsidP="00425A2C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425A2C" w:rsidRPr="000767B9" w:rsidRDefault="00425A2C" w:rsidP="00425A2C">
      <w:pPr>
        <w:tabs>
          <w:tab w:val="left" w:pos="1134"/>
        </w:tabs>
        <w:suppressAutoHyphens/>
        <w:spacing w:after="0" w:line="240" w:lineRule="auto"/>
        <w:ind w:left="-142" w:right="-143" w:firstLine="142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Глава МО «</w:t>
      </w:r>
      <w:proofErr w:type="spellStart"/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Кырма</w:t>
      </w:r>
      <w:proofErr w:type="spellEnd"/>
      <w:r w:rsid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</w:t>
      </w:r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</w:t>
      </w:r>
      <w:proofErr w:type="spellStart"/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Хушеев</w:t>
      </w:r>
      <w:proofErr w:type="spellEnd"/>
      <w:r w:rsidRPr="000767B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В.Б. </w:t>
      </w:r>
    </w:p>
    <w:p w:rsidR="00425A2C" w:rsidRPr="00425A2C" w:rsidRDefault="00425A2C" w:rsidP="00425A2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425A2C" w:rsidRPr="00425A2C" w:rsidRDefault="00425A2C" w:rsidP="00425A2C">
      <w:pPr>
        <w:suppressAutoHyphens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0767B9" w:rsidRDefault="000767B9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0767B9" w:rsidRDefault="000767B9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0767B9" w:rsidRDefault="000767B9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0767B9" w:rsidRDefault="000767B9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shd w:val="clear" w:color="auto" w:fill="FFFFFF"/>
        <w:spacing w:after="0" w:line="240" w:lineRule="auto"/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25A2C" w:rsidRPr="00425A2C" w:rsidRDefault="00425A2C" w:rsidP="00425A2C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25A2C" w:rsidRPr="00425A2C" w:rsidRDefault="00425A2C" w:rsidP="00425A2C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25A2C" w:rsidRPr="00425A2C" w:rsidRDefault="00425A2C" w:rsidP="00425A2C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lang w:eastAsia="ar-SA"/>
        </w:rPr>
      </w:pPr>
      <w:r w:rsidRPr="00425A2C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Приложение № 1 </w:t>
      </w:r>
    </w:p>
    <w:p w:rsidR="00425A2C" w:rsidRPr="00425A2C" w:rsidRDefault="00425A2C" w:rsidP="00425A2C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425A2C">
        <w:rPr>
          <w:rFonts w:ascii="Courier New" w:eastAsia="Times New Roman" w:hAnsi="Courier New" w:cs="Courier New"/>
          <w:sz w:val="20"/>
          <w:szCs w:val="20"/>
          <w:lang w:eastAsia="ar-SA"/>
        </w:rPr>
        <w:t>к постановлению администрации</w:t>
      </w:r>
    </w:p>
    <w:p w:rsidR="00425A2C" w:rsidRPr="00425A2C" w:rsidRDefault="00425A2C" w:rsidP="00425A2C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425A2C">
        <w:rPr>
          <w:rFonts w:ascii="Courier New" w:eastAsia="Times New Roman" w:hAnsi="Courier New" w:cs="Courier New"/>
          <w:sz w:val="20"/>
          <w:szCs w:val="20"/>
          <w:lang w:eastAsia="ar-SA"/>
        </w:rPr>
        <w:t>МО «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КЫРМА</w:t>
      </w:r>
      <w:r w:rsidRPr="00425A2C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» № </w:t>
      </w:r>
      <w:r w:rsidR="00357FF1">
        <w:rPr>
          <w:rFonts w:ascii="Courier New" w:eastAsia="Times New Roman" w:hAnsi="Courier New" w:cs="Courier New"/>
          <w:sz w:val="20"/>
          <w:szCs w:val="20"/>
          <w:lang w:eastAsia="ar-SA"/>
        </w:rPr>
        <w:t>3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от </w:t>
      </w:r>
      <w:r w:rsidR="00357FF1">
        <w:rPr>
          <w:rFonts w:ascii="Courier New" w:eastAsia="Times New Roman" w:hAnsi="Courier New" w:cs="Courier New"/>
          <w:sz w:val="20"/>
          <w:szCs w:val="20"/>
          <w:lang w:eastAsia="ar-SA"/>
        </w:rPr>
        <w:t>10</w:t>
      </w:r>
      <w:r w:rsidRPr="00425A2C">
        <w:rPr>
          <w:rFonts w:ascii="Courier New" w:eastAsia="Times New Roman" w:hAnsi="Courier New" w:cs="Courier New"/>
          <w:sz w:val="20"/>
          <w:szCs w:val="20"/>
          <w:lang w:eastAsia="ar-SA"/>
        </w:rPr>
        <w:t>.</w:t>
      </w:r>
      <w:r>
        <w:rPr>
          <w:rFonts w:ascii="Courier New" w:eastAsia="Times New Roman" w:hAnsi="Courier New" w:cs="Courier New"/>
          <w:sz w:val="20"/>
          <w:szCs w:val="20"/>
          <w:lang w:eastAsia="ar-SA"/>
        </w:rPr>
        <w:t>01.2020г.</w:t>
      </w:r>
    </w:p>
    <w:p w:rsidR="00425A2C" w:rsidRPr="00425A2C" w:rsidRDefault="00425A2C" w:rsidP="00425A2C">
      <w:pPr>
        <w:tabs>
          <w:tab w:val="left" w:pos="6096"/>
        </w:tabs>
        <w:suppressAutoHyphens/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25A2C" w:rsidRPr="000767B9" w:rsidRDefault="00425A2C" w:rsidP="00425A2C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767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СТОИМОСТЬ УСЛУГ, ПРЕДОСТАВЛЯЕМЫХ  СОГЛАСНО </w:t>
      </w:r>
    </w:p>
    <w:tbl>
      <w:tblPr>
        <w:tblpPr w:leftFromText="180" w:rightFromText="180" w:topFromText="100" w:bottomFromText="100" w:vertAnchor="text" w:horzAnchor="margin" w:tblpY="821"/>
        <w:tblW w:w="92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451"/>
        <w:gridCol w:w="1276"/>
        <w:gridCol w:w="1204"/>
      </w:tblGrid>
      <w:tr w:rsidR="00425A2C" w:rsidRPr="000767B9" w:rsidTr="00425A2C">
        <w:trPr>
          <w:cantSplit/>
          <w:trHeight w:val="36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Перечень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Стоимость услуг</w:t>
            </w:r>
          </w:p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425A2C" w:rsidRPr="000767B9" w:rsidTr="00425A2C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Оформление документов, необходимых </w:t>
            </w:r>
            <w:proofErr w:type="gramStart"/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для</w:t>
            </w:r>
            <w:proofErr w:type="gramEnd"/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271,16</w:t>
            </w:r>
          </w:p>
        </w:tc>
      </w:tr>
      <w:tr w:rsidR="00425A2C" w:rsidRPr="000767B9" w:rsidTr="00425A2C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4600</w:t>
            </w:r>
          </w:p>
        </w:tc>
      </w:tr>
      <w:tr w:rsidR="00425A2C" w:rsidRPr="000767B9" w:rsidTr="00425A2C">
        <w:trPr>
          <w:cantSplit/>
          <w:trHeight w:val="36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1835,77</w:t>
            </w:r>
          </w:p>
        </w:tc>
      </w:tr>
      <w:tr w:rsidR="00425A2C" w:rsidRPr="000767B9" w:rsidTr="00425A2C">
        <w:trPr>
          <w:cantSplit/>
          <w:trHeight w:val="24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Погребение (могила)</w:t>
            </w: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700</w:t>
            </w:r>
          </w:p>
        </w:tc>
      </w:tr>
      <w:tr w:rsidR="00425A2C" w:rsidRPr="000767B9" w:rsidTr="00425A2C">
        <w:trPr>
          <w:cantSplit/>
          <w:trHeight w:val="38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tabs>
                <w:tab w:val="right" w:pos="7530"/>
              </w:tabs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A2C" w:rsidRPr="000767B9" w:rsidRDefault="00425A2C" w:rsidP="00425A2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A2C" w:rsidRPr="000767B9" w:rsidRDefault="00425A2C" w:rsidP="00425A2C">
            <w:pPr>
              <w:suppressAutoHyphens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76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7406,93</w:t>
            </w:r>
          </w:p>
        </w:tc>
      </w:tr>
    </w:tbl>
    <w:p w:rsidR="0008696F" w:rsidRDefault="0008696F"/>
    <w:sectPr w:rsidR="0008696F" w:rsidSect="008B49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6D75"/>
    <w:multiLevelType w:val="hybridMultilevel"/>
    <w:tmpl w:val="FACE41FC"/>
    <w:lvl w:ilvl="0" w:tplc="1EA63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7D"/>
    <w:rsid w:val="00030C4E"/>
    <w:rsid w:val="000767B9"/>
    <w:rsid w:val="0008696F"/>
    <w:rsid w:val="0016757D"/>
    <w:rsid w:val="00357FF1"/>
    <w:rsid w:val="00425A2C"/>
    <w:rsid w:val="00624A50"/>
    <w:rsid w:val="008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2020-01-23T02:03:00Z</dcterms:created>
  <dcterms:modified xsi:type="dcterms:W3CDTF">2020-02-20T01:29:00Z</dcterms:modified>
</cp:coreProperties>
</file>