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41C" w:rsidRPr="00FC3CFB" w:rsidRDefault="0080641C" w:rsidP="0080641C">
      <w:pPr>
        <w:spacing w:after="0" w:line="240" w:lineRule="auto"/>
        <w:jc w:val="center"/>
        <w:rPr>
          <w:rFonts w:ascii="Arial" w:hAnsi="Arial" w:cs="Arial"/>
          <w:b/>
          <w:sz w:val="32"/>
          <w:szCs w:val="32"/>
        </w:rPr>
      </w:pPr>
      <w:r w:rsidRPr="00BA5648">
        <w:rPr>
          <w:rFonts w:ascii="Arial" w:hAnsi="Arial" w:cs="Arial"/>
          <w:b/>
          <w:sz w:val="32"/>
          <w:szCs w:val="32"/>
        </w:rPr>
        <w:t>2</w:t>
      </w:r>
      <w:r w:rsidRPr="00FC3CFB">
        <w:rPr>
          <w:rFonts w:ascii="Arial" w:hAnsi="Arial" w:cs="Arial"/>
          <w:b/>
          <w:sz w:val="32"/>
          <w:szCs w:val="32"/>
        </w:rPr>
        <w:t>9</w:t>
      </w:r>
      <w:r w:rsidRPr="00BA5648">
        <w:rPr>
          <w:rFonts w:ascii="Arial" w:hAnsi="Arial" w:cs="Arial"/>
          <w:b/>
          <w:sz w:val="32"/>
          <w:szCs w:val="32"/>
        </w:rPr>
        <w:t>.11.2019г. №</w:t>
      </w:r>
      <w:r w:rsidR="00FC3CFB">
        <w:rPr>
          <w:rFonts w:ascii="Arial" w:hAnsi="Arial" w:cs="Arial"/>
          <w:b/>
          <w:sz w:val="32"/>
          <w:szCs w:val="32"/>
        </w:rPr>
        <w:t xml:space="preserve"> </w:t>
      </w:r>
      <w:bookmarkStart w:id="0" w:name="_GoBack"/>
      <w:bookmarkEnd w:id="0"/>
      <w:r w:rsidRPr="00FC3CFB">
        <w:rPr>
          <w:rFonts w:ascii="Arial" w:hAnsi="Arial" w:cs="Arial"/>
          <w:b/>
          <w:sz w:val="32"/>
          <w:szCs w:val="32"/>
        </w:rPr>
        <w:t>42</w:t>
      </w:r>
    </w:p>
    <w:p w:rsidR="0080641C" w:rsidRPr="00BA5648" w:rsidRDefault="0080641C" w:rsidP="0080641C">
      <w:pPr>
        <w:autoSpaceDE w:val="0"/>
        <w:autoSpaceDN w:val="0"/>
        <w:adjustRightInd w:val="0"/>
        <w:spacing w:after="0" w:line="240" w:lineRule="auto"/>
        <w:jc w:val="center"/>
        <w:rPr>
          <w:rFonts w:ascii="Arial" w:hAnsi="Arial" w:cs="Arial"/>
          <w:b/>
          <w:sz w:val="32"/>
          <w:szCs w:val="32"/>
        </w:rPr>
      </w:pPr>
      <w:r w:rsidRPr="00BA5648">
        <w:rPr>
          <w:rFonts w:ascii="Arial" w:hAnsi="Arial" w:cs="Arial"/>
          <w:b/>
          <w:sz w:val="32"/>
          <w:szCs w:val="32"/>
        </w:rPr>
        <w:t>РОССИЙСКАЯ ФЕДЕРАЦИЯ</w:t>
      </w:r>
    </w:p>
    <w:p w:rsidR="0080641C" w:rsidRPr="00BA5648" w:rsidRDefault="0080641C" w:rsidP="0080641C">
      <w:pPr>
        <w:autoSpaceDE w:val="0"/>
        <w:autoSpaceDN w:val="0"/>
        <w:adjustRightInd w:val="0"/>
        <w:spacing w:after="0" w:line="240" w:lineRule="auto"/>
        <w:jc w:val="center"/>
        <w:rPr>
          <w:rFonts w:ascii="Arial" w:hAnsi="Arial" w:cs="Arial"/>
          <w:b/>
          <w:sz w:val="32"/>
          <w:szCs w:val="32"/>
        </w:rPr>
      </w:pPr>
      <w:r w:rsidRPr="00BA5648">
        <w:rPr>
          <w:rFonts w:ascii="Arial" w:hAnsi="Arial" w:cs="Arial"/>
          <w:b/>
          <w:sz w:val="32"/>
          <w:szCs w:val="32"/>
        </w:rPr>
        <w:t>ИРКУТСКАЯ ОБЛАСТЬ</w:t>
      </w:r>
    </w:p>
    <w:p w:rsidR="0080641C" w:rsidRPr="00BA5648" w:rsidRDefault="0080641C" w:rsidP="0080641C">
      <w:pPr>
        <w:autoSpaceDE w:val="0"/>
        <w:autoSpaceDN w:val="0"/>
        <w:adjustRightInd w:val="0"/>
        <w:spacing w:after="0" w:line="240" w:lineRule="auto"/>
        <w:jc w:val="center"/>
        <w:rPr>
          <w:rFonts w:ascii="Arial" w:hAnsi="Arial" w:cs="Arial"/>
          <w:b/>
          <w:sz w:val="32"/>
          <w:szCs w:val="32"/>
        </w:rPr>
      </w:pPr>
      <w:r w:rsidRPr="00BA5648">
        <w:rPr>
          <w:rFonts w:ascii="Arial" w:hAnsi="Arial" w:cs="Arial"/>
          <w:b/>
          <w:sz w:val="32"/>
          <w:szCs w:val="32"/>
        </w:rPr>
        <w:t>БАЯНДАЕВСКИЙ МУНИЦИПАЛЬНЫЙ РАЙОН</w:t>
      </w:r>
    </w:p>
    <w:p w:rsidR="0080641C" w:rsidRPr="00BA5648" w:rsidRDefault="0080641C" w:rsidP="0080641C">
      <w:pPr>
        <w:autoSpaceDE w:val="0"/>
        <w:autoSpaceDN w:val="0"/>
        <w:adjustRightInd w:val="0"/>
        <w:spacing w:after="0" w:line="240" w:lineRule="auto"/>
        <w:jc w:val="center"/>
        <w:rPr>
          <w:rFonts w:ascii="Arial" w:hAnsi="Arial" w:cs="Arial"/>
          <w:b/>
          <w:sz w:val="32"/>
          <w:szCs w:val="32"/>
        </w:rPr>
      </w:pPr>
      <w:r w:rsidRPr="00BA5648">
        <w:rPr>
          <w:rFonts w:ascii="Arial" w:hAnsi="Arial" w:cs="Arial"/>
          <w:b/>
          <w:sz w:val="32"/>
          <w:szCs w:val="32"/>
        </w:rPr>
        <w:t>МУНИЦИПАЛЬНОЕ ОБРАЗОВАНИЕ «</w:t>
      </w:r>
      <w:r>
        <w:rPr>
          <w:rFonts w:ascii="Arial" w:hAnsi="Arial" w:cs="Arial"/>
          <w:b/>
          <w:sz w:val="32"/>
          <w:szCs w:val="32"/>
        </w:rPr>
        <w:t>КЫРМА</w:t>
      </w:r>
      <w:r w:rsidRPr="00BA5648">
        <w:rPr>
          <w:rFonts w:ascii="Arial" w:hAnsi="Arial" w:cs="Arial"/>
          <w:b/>
          <w:sz w:val="32"/>
          <w:szCs w:val="32"/>
        </w:rPr>
        <w:t>»</w:t>
      </w:r>
    </w:p>
    <w:p w:rsidR="0080641C" w:rsidRPr="00BA5648" w:rsidRDefault="0080641C" w:rsidP="0080641C">
      <w:pPr>
        <w:autoSpaceDE w:val="0"/>
        <w:autoSpaceDN w:val="0"/>
        <w:adjustRightInd w:val="0"/>
        <w:spacing w:after="0" w:line="240" w:lineRule="auto"/>
        <w:jc w:val="center"/>
        <w:rPr>
          <w:rFonts w:ascii="Arial" w:hAnsi="Arial" w:cs="Arial"/>
          <w:b/>
          <w:sz w:val="32"/>
          <w:szCs w:val="32"/>
        </w:rPr>
      </w:pPr>
      <w:r w:rsidRPr="00BA5648">
        <w:rPr>
          <w:rFonts w:ascii="Arial" w:hAnsi="Arial" w:cs="Arial"/>
          <w:b/>
          <w:sz w:val="32"/>
          <w:szCs w:val="32"/>
        </w:rPr>
        <w:t>АДМИНИСТРАЦИЯ</w:t>
      </w:r>
    </w:p>
    <w:p w:rsidR="0080641C" w:rsidRPr="00BA5648" w:rsidRDefault="0080641C" w:rsidP="0080641C">
      <w:pPr>
        <w:pStyle w:val="a4"/>
        <w:rPr>
          <w:rFonts w:ascii="Arial" w:hAnsi="Arial" w:cs="Arial"/>
          <w:b/>
          <w:sz w:val="32"/>
          <w:szCs w:val="32"/>
        </w:rPr>
      </w:pPr>
    </w:p>
    <w:p w:rsidR="0080641C" w:rsidRDefault="0080641C" w:rsidP="0080641C">
      <w:pPr>
        <w:pStyle w:val="a4"/>
        <w:jc w:val="center"/>
        <w:rPr>
          <w:rFonts w:ascii="Arial" w:hAnsi="Arial" w:cs="Arial"/>
          <w:b/>
          <w:bCs/>
          <w:sz w:val="32"/>
          <w:szCs w:val="32"/>
        </w:rPr>
      </w:pPr>
      <w:r w:rsidRPr="00BA5648">
        <w:rPr>
          <w:rFonts w:ascii="Arial" w:hAnsi="Arial" w:cs="Arial"/>
          <w:b/>
          <w:bCs/>
          <w:sz w:val="32"/>
          <w:szCs w:val="32"/>
        </w:rPr>
        <w:t xml:space="preserve">ОБ УТВЕРЖДЕНИИ </w:t>
      </w:r>
      <w:proofErr w:type="gramStart"/>
      <w:r w:rsidRPr="00BA5648">
        <w:rPr>
          <w:rFonts w:ascii="Arial" w:hAnsi="Arial" w:cs="Arial"/>
          <w:b/>
          <w:bCs/>
          <w:sz w:val="32"/>
          <w:szCs w:val="32"/>
        </w:rPr>
        <w:t>ПОРЯДКА САНКЦИОНИРОВАНИЯ ОПЛАТЫ ДЕНЕЖНЫХ ОБЯЗАТЕЛЬСТВ ПОЛУЧАТЕЛЕЙ СРЕДСТВ БЮДЖЕТА МУНИЦИПАЛЬНОГО</w:t>
      </w:r>
      <w:proofErr w:type="gramEnd"/>
      <w:r w:rsidRPr="00BA5648">
        <w:rPr>
          <w:rFonts w:ascii="Arial" w:hAnsi="Arial" w:cs="Arial"/>
          <w:b/>
          <w:bCs/>
          <w:sz w:val="32"/>
          <w:szCs w:val="32"/>
        </w:rPr>
        <w:t xml:space="preserve"> ОБРАЗОВАНИЯ «</w:t>
      </w:r>
      <w:r>
        <w:rPr>
          <w:rFonts w:ascii="Arial" w:hAnsi="Arial" w:cs="Arial"/>
          <w:b/>
          <w:bCs/>
          <w:sz w:val="32"/>
          <w:szCs w:val="32"/>
        </w:rPr>
        <w:t>КЫРМА</w:t>
      </w:r>
      <w:r w:rsidRPr="00BA5648">
        <w:rPr>
          <w:rFonts w:ascii="Arial" w:hAnsi="Arial" w:cs="Arial"/>
          <w:b/>
          <w:bCs/>
          <w:sz w:val="32"/>
          <w:szCs w:val="32"/>
        </w:rPr>
        <w:t>»</w:t>
      </w:r>
    </w:p>
    <w:p w:rsidR="0080641C" w:rsidRPr="00BA5648" w:rsidRDefault="0080641C" w:rsidP="0080641C">
      <w:pPr>
        <w:pStyle w:val="a4"/>
        <w:jc w:val="center"/>
        <w:rPr>
          <w:rFonts w:ascii="Arial" w:hAnsi="Arial" w:cs="Arial"/>
          <w:b/>
          <w:bCs/>
          <w:sz w:val="32"/>
          <w:szCs w:val="32"/>
        </w:rPr>
      </w:pPr>
    </w:p>
    <w:p w:rsidR="0080641C" w:rsidRPr="00BA5648" w:rsidRDefault="0080641C" w:rsidP="0080641C">
      <w:pPr>
        <w:pStyle w:val="a4"/>
        <w:ind w:firstLine="709"/>
        <w:jc w:val="both"/>
        <w:rPr>
          <w:rFonts w:ascii="Arial" w:hAnsi="Arial" w:cs="Arial"/>
          <w:color w:val="000000"/>
          <w:sz w:val="24"/>
          <w:szCs w:val="24"/>
        </w:rPr>
      </w:pPr>
      <w:r w:rsidRPr="00BA5648">
        <w:rPr>
          <w:rFonts w:ascii="Arial" w:hAnsi="Arial" w:cs="Arial"/>
          <w:sz w:val="24"/>
          <w:szCs w:val="24"/>
        </w:rPr>
        <w:t>В соответствии со ст.219 БК РФ,</w:t>
      </w:r>
    </w:p>
    <w:p w:rsidR="0080641C" w:rsidRPr="00BA5648" w:rsidRDefault="0080641C" w:rsidP="0080641C">
      <w:pPr>
        <w:pStyle w:val="a4"/>
        <w:jc w:val="center"/>
        <w:rPr>
          <w:rFonts w:ascii="Arial" w:hAnsi="Arial" w:cs="Arial"/>
          <w:b/>
          <w:bCs/>
          <w:sz w:val="24"/>
          <w:szCs w:val="24"/>
        </w:rPr>
      </w:pPr>
    </w:p>
    <w:p w:rsidR="0080641C" w:rsidRPr="00BA5648" w:rsidRDefault="0080641C" w:rsidP="0080641C">
      <w:pPr>
        <w:pStyle w:val="a4"/>
        <w:jc w:val="center"/>
        <w:rPr>
          <w:rFonts w:ascii="Arial" w:hAnsi="Arial" w:cs="Arial"/>
          <w:b/>
          <w:bCs/>
          <w:sz w:val="32"/>
          <w:szCs w:val="32"/>
        </w:rPr>
      </w:pPr>
      <w:r w:rsidRPr="00BA5648">
        <w:rPr>
          <w:rFonts w:ascii="Arial" w:hAnsi="Arial" w:cs="Arial"/>
          <w:b/>
          <w:bCs/>
          <w:sz w:val="32"/>
          <w:szCs w:val="32"/>
        </w:rPr>
        <w:t>ПОСТАНОВЛЯЮ:</w:t>
      </w:r>
    </w:p>
    <w:p w:rsidR="0080641C" w:rsidRPr="00BA5648" w:rsidRDefault="0080641C" w:rsidP="0080641C">
      <w:pPr>
        <w:pStyle w:val="a4"/>
        <w:jc w:val="both"/>
        <w:rPr>
          <w:rFonts w:ascii="Arial" w:hAnsi="Arial" w:cs="Arial"/>
          <w:b/>
          <w:bCs/>
          <w:sz w:val="24"/>
          <w:szCs w:val="24"/>
        </w:rPr>
      </w:pPr>
    </w:p>
    <w:p w:rsidR="0080641C" w:rsidRPr="00BA5648" w:rsidRDefault="0080641C" w:rsidP="0080641C">
      <w:pPr>
        <w:pStyle w:val="a4"/>
        <w:numPr>
          <w:ilvl w:val="0"/>
          <w:numId w:val="2"/>
        </w:numPr>
        <w:ind w:left="0" w:firstLine="709"/>
        <w:jc w:val="both"/>
        <w:rPr>
          <w:rFonts w:ascii="Arial" w:hAnsi="Arial" w:cs="Arial"/>
          <w:sz w:val="24"/>
          <w:szCs w:val="24"/>
        </w:rPr>
      </w:pPr>
      <w:r w:rsidRPr="00BA5648">
        <w:rPr>
          <w:rFonts w:ascii="Arial" w:hAnsi="Arial" w:cs="Arial"/>
          <w:sz w:val="24"/>
          <w:szCs w:val="24"/>
        </w:rPr>
        <w:t xml:space="preserve">Утвердить прилагаемый Порядок </w:t>
      </w:r>
      <w:proofErr w:type="gramStart"/>
      <w:r w:rsidRPr="00BA5648">
        <w:rPr>
          <w:rFonts w:ascii="Arial" w:hAnsi="Arial" w:cs="Arial"/>
          <w:sz w:val="24"/>
          <w:szCs w:val="24"/>
        </w:rPr>
        <w:t>санкционирования оплаты денежных   обязательств получателей средств бюджета муниципального</w:t>
      </w:r>
      <w:proofErr w:type="gramEnd"/>
      <w:r w:rsidRPr="00BA5648">
        <w:rPr>
          <w:rFonts w:ascii="Arial" w:hAnsi="Arial" w:cs="Arial"/>
          <w:sz w:val="24"/>
          <w:szCs w:val="24"/>
        </w:rPr>
        <w:t xml:space="preserve"> образования «</w:t>
      </w:r>
      <w:proofErr w:type="spellStart"/>
      <w:r>
        <w:rPr>
          <w:rFonts w:ascii="Arial" w:hAnsi="Arial" w:cs="Arial"/>
          <w:sz w:val="24"/>
          <w:szCs w:val="24"/>
        </w:rPr>
        <w:t>Кырма</w:t>
      </w:r>
      <w:proofErr w:type="spellEnd"/>
      <w:r w:rsidRPr="00BA5648">
        <w:rPr>
          <w:rFonts w:ascii="Arial" w:hAnsi="Arial" w:cs="Arial"/>
          <w:sz w:val="24"/>
          <w:szCs w:val="24"/>
        </w:rPr>
        <w:t>»</w:t>
      </w:r>
    </w:p>
    <w:p w:rsidR="0080641C" w:rsidRPr="00BA5648" w:rsidRDefault="0080641C" w:rsidP="0080641C">
      <w:pPr>
        <w:numPr>
          <w:ilvl w:val="0"/>
          <w:numId w:val="2"/>
        </w:numPr>
        <w:spacing w:after="0" w:line="240" w:lineRule="auto"/>
        <w:ind w:left="0" w:firstLine="709"/>
        <w:jc w:val="both"/>
        <w:rPr>
          <w:rFonts w:ascii="Arial" w:hAnsi="Arial" w:cs="Arial"/>
          <w:sz w:val="24"/>
          <w:szCs w:val="24"/>
        </w:rPr>
      </w:pPr>
      <w:r>
        <w:rPr>
          <w:rFonts w:ascii="Arial" w:hAnsi="Arial" w:cs="Arial"/>
          <w:color w:val="000000"/>
          <w:sz w:val="24"/>
          <w:szCs w:val="24"/>
        </w:rPr>
        <w:t>Постановление №</w:t>
      </w:r>
      <w:r w:rsidRPr="0080641C">
        <w:rPr>
          <w:rFonts w:ascii="Arial" w:hAnsi="Arial" w:cs="Arial"/>
          <w:color w:val="000000"/>
          <w:sz w:val="24"/>
          <w:szCs w:val="24"/>
        </w:rPr>
        <w:t xml:space="preserve"> 22/2</w:t>
      </w:r>
      <w:r>
        <w:rPr>
          <w:rFonts w:ascii="Arial" w:hAnsi="Arial" w:cs="Arial"/>
          <w:color w:val="000000"/>
          <w:sz w:val="24"/>
          <w:szCs w:val="24"/>
        </w:rPr>
        <w:t xml:space="preserve"> </w:t>
      </w:r>
      <w:r w:rsidRPr="00BA5648">
        <w:rPr>
          <w:rFonts w:ascii="Arial" w:hAnsi="Arial" w:cs="Arial"/>
          <w:color w:val="000000"/>
          <w:sz w:val="24"/>
          <w:szCs w:val="24"/>
        </w:rPr>
        <w:t xml:space="preserve">от </w:t>
      </w:r>
      <w:r>
        <w:rPr>
          <w:rFonts w:ascii="Arial" w:hAnsi="Arial" w:cs="Arial"/>
          <w:color w:val="000000"/>
          <w:sz w:val="24"/>
          <w:szCs w:val="24"/>
        </w:rPr>
        <w:t xml:space="preserve">09.09.2017г. «Об утверждении порядка </w:t>
      </w:r>
      <w:r w:rsidRPr="00BA5648">
        <w:rPr>
          <w:rFonts w:ascii="Arial" w:hAnsi="Arial" w:cs="Arial"/>
          <w:sz w:val="24"/>
          <w:szCs w:val="24"/>
        </w:rPr>
        <w:t xml:space="preserve">санкционирования </w:t>
      </w:r>
      <w:proofErr w:type="gramStart"/>
      <w:r w:rsidRPr="00BA5648">
        <w:rPr>
          <w:rFonts w:ascii="Arial" w:hAnsi="Arial" w:cs="Arial"/>
          <w:sz w:val="24"/>
          <w:szCs w:val="24"/>
        </w:rPr>
        <w:t>оплаты денежных   обязательств получателей средств бюджета муниципального</w:t>
      </w:r>
      <w:proofErr w:type="gramEnd"/>
      <w:r w:rsidRPr="00BA5648">
        <w:rPr>
          <w:rFonts w:ascii="Arial" w:hAnsi="Arial" w:cs="Arial"/>
          <w:sz w:val="24"/>
          <w:szCs w:val="24"/>
        </w:rPr>
        <w:t xml:space="preserve"> образования «</w:t>
      </w:r>
      <w:proofErr w:type="spellStart"/>
      <w:r>
        <w:rPr>
          <w:rFonts w:ascii="Arial" w:hAnsi="Arial" w:cs="Arial"/>
          <w:sz w:val="24"/>
          <w:szCs w:val="24"/>
        </w:rPr>
        <w:t>Кырма</w:t>
      </w:r>
      <w:proofErr w:type="spellEnd"/>
      <w:r w:rsidRPr="00BA5648">
        <w:rPr>
          <w:rFonts w:ascii="Arial" w:hAnsi="Arial" w:cs="Arial"/>
          <w:sz w:val="24"/>
          <w:szCs w:val="24"/>
        </w:rPr>
        <w:t>»</w:t>
      </w:r>
      <w:r>
        <w:rPr>
          <w:rFonts w:ascii="Arial" w:hAnsi="Arial" w:cs="Arial"/>
          <w:color w:val="000000"/>
          <w:sz w:val="24"/>
          <w:szCs w:val="24"/>
        </w:rPr>
        <w:t xml:space="preserve"> </w:t>
      </w:r>
      <w:r w:rsidRPr="00BA5648">
        <w:rPr>
          <w:rFonts w:ascii="Arial" w:hAnsi="Arial" w:cs="Arial"/>
          <w:color w:val="000000"/>
          <w:sz w:val="24"/>
          <w:szCs w:val="24"/>
        </w:rPr>
        <w:t xml:space="preserve"> считать утратившим силу.</w:t>
      </w:r>
    </w:p>
    <w:p w:rsidR="0080641C" w:rsidRPr="00BA5648" w:rsidRDefault="0080641C" w:rsidP="0080641C">
      <w:pPr>
        <w:pStyle w:val="ConsPlusNormal"/>
        <w:numPr>
          <w:ilvl w:val="0"/>
          <w:numId w:val="2"/>
        </w:numPr>
        <w:ind w:left="0" w:firstLine="709"/>
        <w:jc w:val="both"/>
        <w:rPr>
          <w:rFonts w:cs="Arial"/>
          <w:sz w:val="24"/>
          <w:szCs w:val="24"/>
        </w:rPr>
      </w:pPr>
      <w:r w:rsidRPr="00BA5648">
        <w:rPr>
          <w:rFonts w:cs="Arial"/>
          <w:sz w:val="24"/>
          <w:szCs w:val="24"/>
        </w:rPr>
        <w:t xml:space="preserve">Настоящий Порядок вступает в силу с 01 </w:t>
      </w:r>
      <w:r>
        <w:rPr>
          <w:rFonts w:cs="Arial"/>
          <w:sz w:val="24"/>
          <w:szCs w:val="24"/>
        </w:rPr>
        <w:t>января 2020</w:t>
      </w:r>
      <w:r w:rsidRPr="00BA5648">
        <w:rPr>
          <w:rFonts w:cs="Arial"/>
          <w:sz w:val="24"/>
          <w:szCs w:val="24"/>
        </w:rPr>
        <w:t xml:space="preserve"> года.</w:t>
      </w:r>
    </w:p>
    <w:p w:rsidR="0080641C" w:rsidRDefault="0080641C" w:rsidP="0080641C">
      <w:pPr>
        <w:pStyle w:val="ConsPlusNormal"/>
        <w:numPr>
          <w:ilvl w:val="0"/>
          <w:numId w:val="2"/>
        </w:numPr>
        <w:ind w:left="0" w:firstLine="709"/>
        <w:jc w:val="both"/>
        <w:rPr>
          <w:rFonts w:cs="Arial"/>
          <w:sz w:val="24"/>
          <w:szCs w:val="24"/>
        </w:rPr>
      </w:pPr>
      <w:r w:rsidRPr="00BA5648">
        <w:rPr>
          <w:rFonts w:cs="Arial"/>
          <w:sz w:val="24"/>
          <w:szCs w:val="24"/>
        </w:rPr>
        <w:t>Контроль по исполнению настоящего постановления оставляю за собой.</w:t>
      </w:r>
    </w:p>
    <w:p w:rsidR="0080641C" w:rsidRPr="00BA5648" w:rsidRDefault="0080641C" w:rsidP="0080641C">
      <w:pPr>
        <w:pStyle w:val="ConsPlusNormal"/>
        <w:numPr>
          <w:ilvl w:val="0"/>
          <w:numId w:val="2"/>
        </w:numPr>
        <w:ind w:left="0" w:firstLine="709"/>
        <w:jc w:val="both"/>
        <w:rPr>
          <w:rFonts w:cs="Arial"/>
          <w:sz w:val="24"/>
          <w:szCs w:val="24"/>
        </w:rPr>
      </w:pPr>
      <w:r w:rsidRPr="00BA5648">
        <w:rPr>
          <w:rFonts w:cs="Arial"/>
          <w:sz w:val="24"/>
          <w:szCs w:val="24"/>
        </w:rPr>
        <w:t>Настоящий Порядок разместить на официальном сайте Администрации МО  «</w:t>
      </w:r>
      <w:proofErr w:type="spellStart"/>
      <w:r>
        <w:rPr>
          <w:rFonts w:cs="Arial"/>
          <w:sz w:val="24"/>
          <w:szCs w:val="24"/>
        </w:rPr>
        <w:t>Кырма</w:t>
      </w:r>
      <w:proofErr w:type="spellEnd"/>
      <w:r w:rsidRPr="00BA5648">
        <w:rPr>
          <w:rFonts w:cs="Arial"/>
          <w:sz w:val="24"/>
          <w:szCs w:val="24"/>
        </w:rPr>
        <w:t>» в сети Интернет.</w:t>
      </w:r>
    </w:p>
    <w:p w:rsidR="0080641C" w:rsidRDefault="0080641C" w:rsidP="0080641C">
      <w:pPr>
        <w:pStyle w:val="ConsPlusNormal"/>
        <w:ind w:firstLine="709"/>
        <w:jc w:val="both"/>
        <w:rPr>
          <w:rFonts w:cs="Arial"/>
          <w:sz w:val="24"/>
          <w:szCs w:val="24"/>
        </w:rPr>
      </w:pPr>
    </w:p>
    <w:p w:rsidR="0080641C" w:rsidRPr="00BA5648" w:rsidRDefault="0080641C" w:rsidP="0080641C">
      <w:pPr>
        <w:pStyle w:val="ConsPlusNormal"/>
        <w:ind w:firstLine="709"/>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r w:rsidRPr="00BA5648">
        <w:rPr>
          <w:rFonts w:cs="Arial"/>
          <w:sz w:val="24"/>
          <w:szCs w:val="24"/>
        </w:rPr>
        <w:t>Глава муниципального образования  «</w:t>
      </w:r>
      <w:proofErr w:type="spellStart"/>
      <w:r>
        <w:rPr>
          <w:rFonts w:cs="Arial"/>
          <w:sz w:val="24"/>
          <w:szCs w:val="24"/>
        </w:rPr>
        <w:t>Кырма</w:t>
      </w:r>
      <w:proofErr w:type="spellEnd"/>
      <w:r w:rsidRPr="00BA5648">
        <w:rPr>
          <w:rFonts w:cs="Arial"/>
          <w:sz w:val="24"/>
          <w:szCs w:val="24"/>
        </w:rPr>
        <w:t>»</w:t>
      </w:r>
    </w:p>
    <w:p w:rsidR="0080641C" w:rsidRDefault="0080641C" w:rsidP="0080641C">
      <w:pPr>
        <w:pStyle w:val="ConsPlusNormal"/>
        <w:tabs>
          <w:tab w:val="left" w:pos="567"/>
        </w:tabs>
        <w:ind w:firstLine="0"/>
        <w:jc w:val="both"/>
        <w:rPr>
          <w:rFonts w:cs="Arial"/>
          <w:sz w:val="24"/>
          <w:szCs w:val="24"/>
        </w:rPr>
      </w:pPr>
      <w:proofErr w:type="spellStart"/>
      <w:r>
        <w:rPr>
          <w:rFonts w:cs="Arial"/>
          <w:sz w:val="24"/>
          <w:szCs w:val="24"/>
        </w:rPr>
        <w:t>В.Б.Хушеев</w:t>
      </w:r>
      <w:proofErr w:type="spellEnd"/>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Default="0080641C" w:rsidP="0080641C">
      <w:pPr>
        <w:pStyle w:val="ConsPlusNormal"/>
        <w:tabs>
          <w:tab w:val="left" w:pos="567"/>
        </w:tabs>
        <w:ind w:firstLine="0"/>
        <w:jc w:val="both"/>
        <w:rPr>
          <w:rFonts w:cs="Arial"/>
          <w:sz w:val="24"/>
          <w:szCs w:val="24"/>
        </w:rPr>
      </w:pPr>
    </w:p>
    <w:p w:rsidR="0080641C" w:rsidRPr="00977DEA" w:rsidRDefault="0080641C" w:rsidP="0080641C">
      <w:pPr>
        <w:pStyle w:val="ConsPlusNormal"/>
        <w:tabs>
          <w:tab w:val="left" w:pos="567"/>
        </w:tabs>
        <w:ind w:firstLine="0"/>
        <w:jc w:val="both"/>
        <w:rPr>
          <w:rFonts w:cs="Arial"/>
          <w:sz w:val="24"/>
          <w:szCs w:val="24"/>
        </w:rPr>
      </w:pPr>
    </w:p>
    <w:p w:rsidR="0080641C" w:rsidRPr="00977DEA" w:rsidRDefault="0080641C" w:rsidP="0080641C">
      <w:pPr>
        <w:pStyle w:val="11"/>
        <w:spacing w:before="0" w:after="0"/>
        <w:jc w:val="right"/>
        <w:rPr>
          <w:rFonts w:ascii="Courier New" w:hAnsi="Courier New" w:cs="Courier New"/>
          <w:b w:val="0"/>
          <w:sz w:val="22"/>
          <w:szCs w:val="22"/>
        </w:rPr>
      </w:pPr>
      <w:r w:rsidRPr="00977DEA">
        <w:rPr>
          <w:rFonts w:ascii="Courier New" w:hAnsi="Courier New" w:cs="Courier New"/>
          <w:b w:val="0"/>
          <w:sz w:val="22"/>
          <w:szCs w:val="22"/>
        </w:rPr>
        <w:lastRenderedPageBreak/>
        <w:t>Приложение</w:t>
      </w:r>
    </w:p>
    <w:p w:rsidR="0080641C" w:rsidRPr="00977DEA" w:rsidRDefault="0080641C" w:rsidP="0080641C">
      <w:pPr>
        <w:pStyle w:val="11"/>
        <w:spacing w:before="0" w:after="0"/>
        <w:jc w:val="right"/>
        <w:rPr>
          <w:rFonts w:ascii="Courier New" w:hAnsi="Courier New" w:cs="Courier New"/>
          <w:b w:val="0"/>
          <w:sz w:val="22"/>
          <w:szCs w:val="22"/>
        </w:rPr>
      </w:pPr>
      <w:r w:rsidRPr="00977DEA">
        <w:rPr>
          <w:rFonts w:ascii="Courier New" w:hAnsi="Courier New" w:cs="Courier New"/>
          <w:b w:val="0"/>
          <w:sz w:val="22"/>
          <w:szCs w:val="22"/>
        </w:rPr>
        <w:t>к постановлению</w:t>
      </w:r>
    </w:p>
    <w:p w:rsidR="0080641C" w:rsidRPr="00977DEA" w:rsidRDefault="0080641C" w:rsidP="0080641C">
      <w:pPr>
        <w:pStyle w:val="11"/>
        <w:spacing w:before="0" w:after="0"/>
        <w:jc w:val="right"/>
        <w:rPr>
          <w:rFonts w:ascii="Courier New" w:hAnsi="Courier New" w:cs="Courier New"/>
          <w:b w:val="0"/>
          <w:sz w:val="22"/>
          <w:szCs w:val="22"/>
        </w:rPr>
      </w:pPr>
      <w:r w:rsidRPr="00977DEA">
        <w:rPr>
          <w:rFonts w:ascii="Courier New" w:hAnsi="Courier New" w:cs="Courier New"/>
          <w:b w:val="0"/>
          <w:sz w:val="22"/>
          <w:szCs w:val="22"/>
        </w:rPr>
        <w:t>администрации МО «</w:t>
      </w:r>
      <w:proofErr w:type="spellStart"/>
      <w:r>
        <w:rPr>
          <w:rFonts w:ascii="Courier New" w:hAnsi="Courier New" w:cs="Courier New"/>
          <w:b w:val="0"/>
          <w:sz w:val="22"/>
          <w:szCs w:val="22"/>
        </w:rPr>
        <w:t>Кырма</w:t>
      </w:r>
      <w:proofErr w:type="spellEnd"/>
      <w:r w:rsidRPr="00977DEA">
        <w:rPr>
          <w:rFonts w:ascii="Courier New" w:hAnsi="Courier New" w:cs="Courier New"/>
          <w:b w:val="0"/>
          <w:sz w:val="22"/>
          <w:szCs w:val="22"/>
        </w:rPr>
        <w:t>»</w:t>
      </w:r>
    </w:p>
    <w:p w:rsidR="0080641C" w:rsidRPr="00977DEA" w:rsidRDefault="0080641C" w:rsidP="0080641C">
      <w:pPr>
        <w:pStyle w:val="11"/>
        <w:spacing w:before="0" w:after="0"/>
        <w:jc w:val="right"/>
        <w:rPr>
          <w:rFonts w:ascii="Courier New" w:hAnsi="Courier New" w:cs="Courier New"/>
          <w:b w:val="0"/>
          <w:sz w:val="22"/>
          <w:szCs w:val="22"/>
        </w:rPr>
      </w:pPr>
      <w:r w:rsidRPr="00977DEA">
        <w:rPr>
          <w:rFonts w:ascii="Courier New" w:hAnsi="Courier New" w:cs="Courier New"/>
          <w:b w:val="0"/>
          <w:sz w:val="22"/>
          <w:szCs w:val="22"/>
        </w:rPr>
        <w:t>от 2</w:t>
      </w:r>
      <w:r>
        <w:rPr>
          <w:rFonts w:ascii="Courier New" w:hAnsi="Courier New" w:cs="Courier New"/>
          <w:b w:val="0"/>
          <w:sz w:val="22"/>
          <w:szCs w:val="22"/>
        </w:rPr>
        <w:t>9.11.2019</w:t>
      </w:r>
      <w:r w:rsidRPr="00977DEA">
        <w:rPr>
          <w:rFonts w:ascii="Courier New" w:hAnsi="Courier New" w:cs="Courier New"/>
          <w:b w:val="0"/>
          <w:sz w:val="22"/>
          <w:szCs w:val="22"/>
        </w:rPr>
        <w:t>г. №</w:t>
      </w:r>
      <w:r>
        <w:rPr>
          <w:rFonts w:ascii="Courier New" w:hAnsi="Courier New" w:cs="Courier New"/>
          <w:b w:val="0"/>
          <w:sz w:val="22"/>
          <w:szCs w:val="22"/>
        </w:rPr>
        <w:t>42</w:t>
      </w:r>
    </w:p>
    <w:p w:rsidR="0080641C" w:rsidRDefault="0080641C" w:rsidP="0080641C">
      <w:pPr>
        <w:pStyle w:val="11"/>
        <w:spacing w:before="0" w:after="0"/>
        <w:rPr>
          <w:color w:val="000000"/>
          <w:sz w:val="24"/>
          <w:szCs w:val="24"/>
        </w:rPr>
      </w:pPr>
    </w:p>
    <w:p w:rsidR="0080641C" w:rsidRPr="00BA5648" w:rsidRDefault="0080641C" w:rsidP="0080641C">
      <w:pPr>
        <w:pStyle w:val="11"/>
        <w:spacing w:before="0" w:after="0"/>
        <w:rPr>
          <w:color w:val="000000"/>
          <w:sz w:val="24"/>
          <w:szCs w:val="24"/>
        </w:rPr>
      </w:pPr>
      <w:r w:rsidRPr="00BA5648">
        <w:rPr>
          <w:color w:val="000000"/>
          <w:sz w:val="24"/>
          <w:szCs w:val="24"/>
        </w:rPr>
        <w:t xml:space="preserve">Порядок </w:t>
      </w:r>
    </w:p>
    <w:p w:rsidR="0080641C" w:rsidRPr="00BA5648" w:rsidRDefault="0080641C" w:rsidP="0080641C">
      <w:pPr>
        <w:spacing w:after="0" w:line="240" w:lineRule="auto"/>
        <w:jc w:val="center"/>
        <w:rPr>
          <w:rFonts w:ascii="Arial" w:hAnsi="Arial" w:cs="Arial"/>
          <w:b/>
          <w:sz w:val="24"/>
          <w:szCs w:val="24"/>
          <w:lang w:eastAsia="zh-CN"/>
        </w:rPr>
      </w:pPr>
      <w:r w:rsidRPr="00BA5648">
        <w:rPr>
          <w:rFonts w:ascii="Arial" w:hAnsi="Arial" w:cs="Arial"/>
          <w:b/>
          <w:sz w:val="24"/>
          <w:szCs w:val="24"/>
          <w:lang w:eastAsia="zh-CN"/>
        </w:rPr>
        <w:t xml:space="preserve">санкционирования оплаты денежных обязательств </w:t>
      </w:r>
    </w:p>
    <w:p w:rsidR="0080641C" w:rsidRDefault="0080641C" w:rsidP="0080641C">
      <w:pPr>
        <w:spacing w:after="0" w:line="240" w:lineRule="auto"/>
        <w:jc w:val="center"/>
        <w:rPr>
          <w:rFonts w:ascii="Arial" w:hAnsi="Arial" w:cs="Arial"/>
          <w:b/>
          <w:sz w:val="24"/>
          <w:szCs w:val="24"/>
          <w:lang w:eastAsia="zh-CN"/>
        </w:rPr>
      </w:pPr>
      <w:r w:rsidRPr="00BA5648">
        <w:rPr>
          <w:rFonts w:ascii="Arial" w:hAnsi="Arial" w:cs="Arial"/>
          <w:b/>
          <w:sz w:val="24"/>
          <w:szCs w:val="24"/>
          <w:lang w:eastAsia="zh-CN"/>
        </w:rPr>
        <w:t>получателей средств бюджета</w:t>
      </w:r>
    </w:p>
    <w:p w:rsidR="0080641C" w:rsidRPr="00BA5648" w:rsidRDefault="0080641C" w:rsidP="0080641C">
      <w:pPr>
        <w:spacing w:after="0" w:line="240" w:lineRule="auto"/>
        <w:jc w:val="center"/>
        <w:rPr>
          <w:rFonts w:ascii="Arial" w:hAnsi="Arial" w:cs="Arial"/>
          <w:b/>
          <w:sz w:val="24"/>
          <w:szCs w:val="24"/>
          <w:lang w:eastAsia="zh-CN"/>
        </w:rPr>
      </w:pPr>
    </w:p>
    <w:p w:rsidR="0080641C" w:rsidRPr="00BA5648" w:rsidRDefault="0080641C" w:rsidP="0080641C">
      <w:pPr>
        <w:pStyle w:val="11"/>
        <w:spacing w:before="0" w:after="0"/>
        <w:ind w:firstLine="720"/>
        <w:jc w:val="both"/>
        <w:rPr>
          <w:b w:val="0"/>
          <w:color w:val="000000"/>
          <w:sz w:val="24"/>
          <w:szCs w:val="24"/>
        </w:rPr>
      </w:pPr>
      <w:bookmarkStart w:id="1" w:name="sub_1000"/>
      <w:bookmarkEnd w:id="1"/>
      <w:r w:rsidRPr="00BA5648">
        <w:rPr>
          <w:b w:val="0"/>
          <w:color w:val="000000"/>
          <w:sz w:val="24"/>
          <w:szCs w:val="24"/>
        </w:rPr>
        <w:t xml:space="preserve">1. Настоящий Порядок разработан в соответствии со статьями </w:t>
      </w:r>
      <w:hyperlink r:id="rId6">
        <w:r w:rsidRPr="00BA5648">
          <w:rPr>
            <w:rStyle w:val="a3"/>
            <w:rFonts w:cs="Arial"/>
            <w:color w:val="000000"/>
            <w:sz w:val="24"/>
            <w:szCs w:val="24"/>
          </w:rPr>
          <w:t>219</w:t>
        </w:r>
      </w:hyperlink>
      <w:r w:rsidRPr="00BA5648">
        <w:rPr>
          <w:b w:val="0"/>
          <w:color w:val="000000"/>
          <w:sz w:val="24"/>
          <w:szCs w:val="24"/>
        </w:rPr>
        <w:t xml:space="preserve"> Бюджетного кодекса Российской Федерации и устанавливает порядок санкционирования Управлением Федерального казначейства по Иркутской области (далее - УФК) оплаты за счет средств бюджета муниципального образования «</w:t>
      </w:r>
      <w:proofErr w:type="spellStart"/>
      <w:r>
        <w:rPr>
          <w:b w:val="0"/>
          <w:color w:val="000000"/>
          <w:sz w:val="24"/>
          <w:szCs w:val="24"/>
        </w:rPr>
        <w:t>Кырма</w:t>
      </w:r>
      <w:proofErr w:type="spellEnd"/>
      <w:r w:rsidRPr="00BA5648">
        <w:rPr>
          <w:b w:val="0"/>
          <w:color w:val="000000"/>
          <w:sz w:val="24"/>
          <w:szCs w:val="24"/>
        </w:rPr>
        <w:t>» денежных обязательств получателей средств местного бюджета, лицевые счета которых открыты в УФК (далее – получатели средств бюджета). Операции по санкционированию расходов осуществляются на основании Соглашения об осуществлении отдельных функций по исполнению бюджетов муниципальных образований Иркутской области при кассовом обслуживании исполнения местных бюджетов.</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2. </w:t>
      </w:r>
      <w:proofErr w:type="gramStart"/>
      <w:r w:rsidRPr="00BA5648">
        <w:rPr>
          <w:rFonts w:ascii="Arial" w:hAnsi="Arial" w:cs="Arial"/>
          <w:sz w:val="24"/>
          <w:szCs w:val="24"/>
        </w:rPr>
        <w:t xml:space="preserve">Для оплаты денежных обязательств получатель средств </w:t>
      </w:r>
      <w:proofErr w:type="spellStart"/>
      <w:r w:rsidRPr="00BA5648">
        <w:rPr>
          <w:rFonts w:ascii="Arial" w:hAnsi="Arial" w:cs="Arial"/>
          <w:sz w:val="24"/>
          <w:szCs w:val="24"/>
        </w:rPr>
        <w:t>бюджетапредставляет</w:t>
      </w:r>
      <w:proofErr w:type="spellEnd"/>
      <w:r w:rsidRPr="00BA5648">
        <w:rPr>
          <w:rFonts w:ascii="Arial" w:hAnsi="Arial" w:cs="Arial"/>
          <w:sz w:val="24"/>
          <w:szCs w:val="24"/>
        </w:rPr>
        <w:t xml:space="preserve"> в УФК по месту обслуживания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Заявку на получение наличных денег (код по КФД 0531802), Сводную заявку на кассовый расход (для уплаты налогов) (код формы по КФД 0531860), </w:t>
      </w:r>
      <w:hyperlink r:id="rId7">
        <w:r w:rsidRPr="00BA5648">
          <w:rPr>
            <w:rStyle w:val="a3"/>
            <w:rFonts w:ascii="Arial" w:hAnsi="Arial" w:cs="Arial"/>
            <w:b w:val="0"/>
            <w:color w:val="000000"/>
            <w:sz w:val="24"/>
            <w:szCs w:val="24"/>
          </w:rPr>
          <w:t>Заявку</w:t>
        </w:r>
        <w:proofErr w:type="gramEnd"/>
      </w:hyperlink>
      <w:r w:rsidRPr="00BA5648">
        <w:rPr>
          <w:rFonts w:ascii="Arial" w:hAnsi="Arial" w:cs="Arial"/>
          <w:sz w:val="24"/>
          <w:szCs w:val="24"/>
        </w:rPr>
        <w:t xml:space="preserve"> на получение денежных средств, перечисляемых на карту (код формы по КФД 0531243) (далее </w:t>
      </w:r>
      <w:proofErr w:type="gramStart"/>
      <w:r w:rsidRPr="00BA5648">
        <w:rPr>
          <w:rFonts w:ascii="Arial" w:hAnsi="Arial" w:cs="Arial"/>
          <w:sz w:val="24"/>
          <w:szCs w:val="24"/>
        </w:rPr>
        <w:t>–п</w:t>
      </w:r>
      <w:proofErr w:type="gramEnd"/>
      <w:r w:rsidRPr="00BA5648">
        <w:rPr>
          <w:rFonts w:ascii="Arial" w:hAnsi="Arial" w:cs="Arial"/>
          <w:sz w:val="24"/>
          <w:szCs w:val="24"/>
        </w:rPr>
        <w:t>латежные документы).</w:t>
      </w:r>
    </w:p>
    <w:p w:rsidR="0080641C" w:rsidRPr="00BA5648" w:rsidRDefault="0080641C" w:rsidP="0080641C">
      <w:pPr>
        <w:jc w:val="both"/>
        <w:rPr>
          <w:rFonts w:ascii="Arial" w:hAnsi="Arial" w:cs="Arial"/>
          <w:sz w:val="24"/>
          <w:szCs w:val="24"/>
        </w:rPr>
      </w:pPr>
      <w:r w:rsidRPr="00BA5648">
        <w:rPr>
          <w:rFonts w:ascii="Arial" w:hAnsi="Arial" w:cs="Arial"/>
          <w:sz w:val="24"/>
          <w:szCs w:val="24"/>
        </w:rPr>
        <w:t>3. Одновременно</w:t>
      </w:r>
      <w:r>
        <w:rPr>
          <w:rFonts w:ascii="Arial" w:hAnsi="Arial" w:cs="Arial"/>
          <w:sz w:val="24"/>
          <w:szCs w:val="24"/>
        </w:rPr>
        <w:t xml:space="preserve"> </w:t>
      </w:r>
      <w:r w:rsidRPr="00BA5648">
        <w:rPr>
          <w:rFonts w:ascii="Arial" w:hAnsi="Arial" w:cs="Arial"/>
          <w:sz w:val="24"/>
          <w:szCs w:val="24"/>
        </w:rPr>
        <w:t>с указанными в пункте 2 настоящего Порядка платежными документами получателем средств бюджета в УФК направляются:</w:t>
      </w:r>
    </w:p>
    <w:p w:rsidR="0080641C" w:rsidRPr="00BA5648" w:rsidRDefault="0080641C" w:rsidP="0080641C">
      <w:pPr>
        <w:jc w:val="both"/>
        <w:rPr>
          <w:rFonts w:ascii="Arial" w:hAnsi="Arial" w:cs="Arial"/>
          <w:sz w:val="24"/>
          <w:szCs w:val="24"/>
        </w:rPr>
      </w:pPr>
      <w:r w:rsidRPr="00BA5648">
        <w:rPr>
          <w:rFonts w:ascii="Arial" w:hAnsi="Arial" w:cs="Arial"/>
          <w:sz w:val="24"/>
          <w:szCs w:val="24"/>
        </w:rPr>
        <w:t>1) договор (</w:t>
      </w:r>
      <w:r>
        <w:rPr>
          <w:rFonts w:ascii="Arial" w:hAnsi="Arial" w:cs="Arial"/>
          <w:sz w:val="24"/>
          <w:szCs w:val="24"/>
        </w:rPr>
        <w:t>муниципальный</w:t>
      </w:r>
      <w:r w:rsidRPr="00BA5648">
        <w:rPr>
          <w:rFonts w:ascii="Arial" w:hAnsi="Arial" w:cs="Arial"/>
          <w:sz w:val="24"/>
          <w:szCs w:val="24"/>
        </w:rPr>
        <w:t xml:space="preserve"> контракт) на закупку товаров, выполнение работ, оказание услуг, за исключением случаев, установленных законодательством Российской Федерации, когда заключение договора (</w:t>
      </w:r>
      <w:r>
        <w:rPr>
          <w:rFonts w:ascii="Arial" w:hAnsi="Arial" w:cs="Arial"/>
          <w:sz w:val="24"/>
          <w:szCs w:val="24"/>
        </w:rPr>
        <w:t>муниципального</w:t>
      </w:r>
      <w:r w:rsidRPr="00BA5648">
        <w:rPr>
          <w:rFonts w:ascii="Arial" w:hAnsi="Arial" w:cs="Arial"/>
          <w:sz w:val="24"/>
          <w:szCs w:val="24"/>
        </w:rPr>
        <w:t xml:space="preserve"> контракта) не требуется</w:t>
      </w:r>
      <w:bookmarkStart w:id="2" w:name="sub_1516"/>
      <w:r w:rsidRPr="00BA5648">
        <w:rPr>
          <w:rFonts w:ascii="Arial" w:hAnsi="Arial" w:cs="Arial"/>
          <w:sz w:val="24"/>
          <w:szCs w:val="24"/>
        </w:rPr>
        <w:t>, или соглашение о предоставлении из бюджета субсидий или бюджетных инвестиций (далее – документ-основание).</w:t>
      </w:r>
    </w:p>
    <w:p w:rsidR="0080641C" w:rsidRPr="00BA5648" w:rsidRDefault="0080641C" w:rsidP="0080641C">
      <w:pPr>
        <w:jc w:val="both"/>
        <w:rPr>
          <w:rFonts w:ascii="Arial" w:hAnsi="Arial" w:cs="Arial"/>
          <w:sz w:val="24"/>
          <w:szCs w:val="24"/>
        </w:rPr>
      </w:pPr>
      <w:proofErr w:type="gramStart"/>
      <w:r w:rsidRPr="00BA5648">
        <w:rPr>
          <w:rFonts w:ascii="Arial" w:hAnsi="Arial" w:cs="Arial"/>
          <w:sz w:val="24"/>
          <w:szCs w:val="24"/>
        </w:rPr>
        <w:t>2) документы, подтверждающие возникновение денежного обязательства получателя средств бюджета при поставке товаров (накладная или акт приемки-передачи или счет-фактура), при выполнении работ, оказании услуг (акт выполненных работ (оказанных услуг) или счет или счет-фактура) (далее - документы, подтверждающие возникновение денежных обязательств), за исключением случаев осуществления авансовых платежей в соответствии с условиями договора (</w:t>
      </w:r>
      <w:r>
        <w:rPr>
          <w:rFonts w:ascii="Arial" w:hAnsi="Arial" w:cs="Arial"/>
          <w:sz w:val="24"/>
          <w:szCs w:val="24"/>
        </w:rPr>
        <w:t>муниципального</w:t>
      </w:r>
      <w:r w:rsidRPr="00BA5648">
        <w:rPr>
          <w:rFonts w:ascii="Arial" w:hAnsi="Arial" w:cs="Arial"/>
          <w:sz w:val="24"/>
          <w:szCs w:val="24"/>
        </w:rPr>
        <w:t xml:space="preserve"> контракта), внесения арендной платы по договору, если условиями таких договоров</w:t>
      </w:r>
      <w:proofErr w:type="gramEnd"/>
      <w:r w:rsidRPr="00BA5648">
        <w:rPr>
          <w:rFonts w:ascii="Arial" w:hAnsi="Arial" w:cs="Arial"/>
          <w:sz w:val="24"/>
          <w:szCs w:val="24"/>
        </w:rPr>
        <w:t xml:space="preserve"> (</w:t>
      </w:r>
      <w:r>
        <w:rPr>
          <w:rFonts w:ascii="Arial" w:hAnsi="Arial" w:cs="Arial"/>
          <w:sz w:val="24"/>
          <w:szCs w:val="24"/>
        </w:rPr>
        <w:t>муниципальных</w:t>
      </w:r>
      <w:r w:rsidRPr="00BA5648">
        <w:rPr>
          <w:rFonts w:ascii="Arial" w:hAnsi="Arial" w:cs="Arial"/>
          <w:sz w:val="24"/>
          <w:szCs w:val="24"/>
        </w:rPr>
        <w:t xml:space="preserve"> контрактов) не предусмотрено предоставление документов для оплаты денежных обязатель</w:t>
      </w:r>
      <w:proofErr w:type="gramStart"/>
      <w:r w:rsidRPr="00BA5648">
        <w:rPr>
          <w:rFonts w:ascii="Arial" w:hAnsi="Arial" w:cs="Arial"/>
          <w:sz w:val="24"/>
          <w:szCs w:val="24"/>
        </w:rPr>
        <w:t>ств пр</w:t>
      </w:r>
      <w:proofErr w:type="gramEnd"/>
      <w:r w:rsidRPr="00BA5648">
        <w:rPr>
          <w:rFonts w:ascii="Arial" w:hAnsi="Arial" w:cs="Arial"/>
          <w:sz w:val="24"/>
          <w:szCs w:val="24"/>
        </w:rPr>
        <w:t>и осуществлении авансовых платежей (внесении арендной платы).</w:t>
      </w:r>
    </w:p>
    <w:bookmarkEnd w:id="2"/>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4. </w:t>
      </w:r>
      <w:proofErr w:type="gramStart"/>
      <w:r w:rsidRPr="00BA5648">
        <w:rPr>
          <w:rFonts w:ascii="Arial" w:hAnsi="Arial" w:cs="Arial"/>
          <w:sz w:val="24"/>
          <w:szCs w:val="24"/>
        </w:rPr>
        <w:t xml:space="preserve">Документы-основания и документы, подтверждающие возникновение денежных обязательств, направляются в форме электронных копий бумажных </w:t>
      </w:r>
      <w:r w:rsidRPr="00BA5648">
        <w:rPr>
          <w:rFonts w:ascii="Arial" w:hAnsi="Arial" w:cs="Arial"/>
          <w:sz w:val="24"/>
          <w:szCs w:val="24"/>
        </w:rPr>
        <w:lastRenderedPageBreak/>
        <w:t>документов, созданных посредством их сканирования, или электронных документов, подписанных электронной подписью лица, имеющего право действовать от имени получателя средств бюджета.</w:t>
      </w:r>
      <w:proofErr w:type="gramEnd"/>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5. Требования пункта 3 настоящего Порядка не применяются в отношении:</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w:t>
      </w:r>
      <w:proofErr w:type="gramStart"/>
      <w:r w:rsidRPr="00BA5648">
        <w:rPr>
          <w:rFonts w:ascii="Arial" w:hAnsi="Arial" w:cs="Arial"/>
          <w:sz w:val="24"/>
          <w:szCs w:val="24"/>
        </w:rPr>
        <w:t>Заявки на кассовый расход (код по КФД 0531801), Заявки на кассовый расход (сокращенной) (код формы по КФД 0531851) (далее – Заявка на кассовый расход) при перечислении средств получателем средств бюджета по оплате договора на выполнение работ, оказание услуг, заключенным получателем средств бюджета с физическим лицом, не являющимся индивидуальным предпринимателем, по договорам на оказание почтовых услуг по доставке пособий на ЖКУ, по</w:t>
      </w:r>
      <w:proofErr w:type="gramEnd"/>
      <w:r w:rsidRPr="00BA5648">
        <w:rPr>
          <w:rFonts w:ascii="Arial" w:hAnsi="Arial" w:cs="Arial"/>
          <w:sz w:val="24"/>
          <w:szCs w:val="24"/>
        </w:rPr>
        <w:t xml:space="preserve"> договорам по оказанию банковских услуг по зачислению денежных средств на счета физических лиц – получателей пособий;</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Заявки на получение наличных денег (код по КФД 0531802);</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Заявку на получение денежных средств, перечисляемых на карту (код формы по КФД 0531243);</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В одной Заявке может содержаться несколько сумм кассовых расходов (кассовых выплат) по разным кодам классификации расходов местного бюджета в рамках одного денежного обязательства получателя средств бюджета.</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6. При санкционировании оплаты денежных обязательств по расходам УФК осуществляет проверку документов, представленных в соответствии с пунктами 2 и 3 настоящего Порядка, по следующим направлениям:</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1) соответствие указанных в платежном документе </w:t>
      </w:r>
      <w:proofErr w:type="gramStart"/>
      <w:r w:rsidRPr="00BA5648">
        <w:rPr>
          <w:rFonts w:ascii="Arial" w:hAnsi="Arial" w:cs="Arial"/>
          <w:sz w:val="24"/>
          <w:szCs w:val="24"/>
        </w:rPr>
        <w:t>кодов видов расходов классификации расходов бюджетов</w:t>
      </w:r>
      <w:proofErr w:type="gramEnd"/>
      <w:r w:rsidRPr="00BA5648">
        <w:rPr>
          <w:rFonts w:ascii="Arial" w:hAnsi="Arial" w:cs="Arial"/>
          <w:sz w:val="24"/>
          <w:szCs w:val="24"/>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2) наличие в платежном документе реквизитов документов-оснований и документов, подтверждающих возникновение денежного обязательства;</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3) соответствие наименования, ИНН, КПП, банковских реквизитов получателя денежных средств, указанных в платежном документе, наименованию, ИНН, КПП, банковским реквизитам получателя денежных средств, указанным в документе, подтверждающем возникновение денежного обязательства;</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4) не превышение сумм, указанных в Заявке, над остатками соответствующих бюджетных данных, учтенных на лицевом счете получателя бюджетных средств.</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7. Санкционирование оплаты денежных обязательств не распространяется на кассовые выплаты, связанные:</w:t>
      </w:r>
    </w:p>
    <w:p w:rsidR="0080641C" w:rsidRPr="00BA5648" w:rsidRDefault="0080641C" w:rsidP="0080641C">
      <w:pPr>
        <w:jc w:val="both"/>
        <w:rPr>
          <w:rFonts w:ascii="Arial" w:hAnsi="Arial" w:cs="Arial"/>
          <w:sz w:val="24"/>
          <w:szCs w:val="24"/>
        </w:rPr>
      </w:pPr>
      <w:r w:rsidRPr="00BA5648">
        <w:rPr>
          <w:rFonts w:ascii="Arial" w:hAnsi="Arial" w:cs="Arial"/>
          <w:sz w:val="24"/>
          <w:szCs w:val="24"/>
        </w:rPr>
        <w:lastRenderedPageBreak/>
        <w:t>- 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80641C" w:rsidRPr="00BA5648" w:rsidRDefault="0080641C" w:rsidP="0080641C">
      <w:pPr>
        <w:jc w:val="both"/>
        <w:rPr>
          <w:rFonts w:ascii="Arial" w:hAnsi="Arial" w:cs="Arial"/>
          <w:sz w:val="24"/>
          <w:szCs w:val="24"/>
        </w:rPr>
      </w:pPr>
      <w:r w:rsidRPr="00BA5648">
        <w:rPr>
          <w:rFonts w:ascii="Arial" w:hAnsi="Arial" w:cs="Arial"/>
          <w:sz w:val="24"/>
          <w:szCs w:val="24"/>
        </w:rPr>
        <w:t>- с социальными выплатами населению;</w:t>
      </w:r>
    </w:p>
    <w:p w:rsidR="0080641C" w:rsidRPr="00BA5648" w:rsidRDefault="0080641C" w:rsidP="0080641C">
      <w:pPr>
        <w:jc w:val="both"/>
        <w:rPr>
          <w:rFonts w:ascii="Arial" w:hAnsi="Arial" w:cs="Arial"/>
          <w:sz w:val="24"/>
          <w:szCs w:val="24"/>
        </w:rPr>
      </w:pPr>
      <w:r w:rsidRPr="00BA5648">
        <w:rPr>
          <w:rFonts w:ascii="Arial" w:hAnsi="Arial" w:cs="Arial"/>
          <w:sz w:val="24"/>
          <w:szCs w:val="24"/>
        </w:rPr>
        <w:t>- с предоставлением бюджетных инвестиций юридическому лицу по договору в соответствии со статьей 80 Бюджетного кодекса РФ;</w:t>
      </w:r>
    </w:p>
    <w:p w:rsidR="0080641C" w:rsidRPr="00BA5648" w:rsidRDefault="0080641C" w:rsidP="0080641C">
      <w:pPr>
        <w:jc w:val="both"/>
        <w:rPr>
          <w:rFonts w:ascii="Arial" w:hAnsi="Arial" w:cs="Arial"/>
          <w:sz w:val="24"/>
          <w:szCs w:val="24"/>
        </w:rPr>
      </w:pPr>
      <w:r w:rsidRPr="00BA5648">
        <w:rPr>
          <w:rFonts w:ascii="Arial" w:hAnsi="Arial" w:cs="Arial"/>
          <w:sz w:val="24"/>
          <w:szCs w:val="24"/>
        </w:rPr>
        <w:t>- с предоставлением субсидий юридическим лицам, индивидуальным предпринимателям, физическим лица</w:t>
      </w:r>
      <w:proofErr w:type="gramStart"/>
      <w:r w:rsidRPr="00BA5648">
        <w:rPr>
          <w:rFonts w:ascii="Arial" w:hAnsi="Arial" w:cs="Arial"/>
          <w:sz w:val="24"/>
          <w:szCs w:val="24"/>
        </w:rPr>
        <w:t>м-</w:t>
      </w:r>
      <w:proofErr w:type="gramEnd"/>
      <w:r w:rsidRPr="00BA5648">
        <w:rPr>
          <w:rFonts w:ascii="Arial" w:hAnsi="Arial" w:cs="Arial"/>
          <w:sz w:val="24"/>
          <w:szCs w:val="24"/>
        </w:rPr>
        <w:t xml:space="preserve"> производителям товаров, работ, услуг;</w:t>
      </w:r>
    </w:p>
    <w:p w:rsidR="0080641C" w:rsidRPr="00BA5648" w:rsidRDefault="0080641C" w:rsidP="0080641C">
      <w:pPr>
        <w:jc w:val="both"/>
        <w:rPr>
          <w:rFonts w:ascii="Arial" w:hAnsi="Arial" w:cs="Arial"/>
          <w:sz w:val="24"/>
          <w:szCs w:val="24"/>
        </w:rPr>
      </w:pPr>
      <w:r w:rsidRPr="00BA5648">
        <w:rPr>
          <w:rFonts w:ascii="Arial" w:hAnsi="Arial" w:cs="Arial"/>
          <w:sz w:val="24"/>
          <w:szCs w:val="24"/>
        </w:rPr>
        <w:t>- с предоставлением межбюджетных трансфертов;</w:t>
      </w:r>
    </w:p>
    <w:p w:rsidR="0080641C" w:rsidRPr="00BA5648" w:rsidRDefault="0080641C" w:rsidP="0080641C">
      <w:pPr>
        <w:jc w:val="both"/>
        <w:rPr>
          <w:rFonts w:ascii="Arial" w:hAnsi="Arial" w:cs="Arial"/>
          <w:sz w:val="24"/>
          <w:szCs w:val="24"/>
        </w:rPr>
      </w:pPr>
      <w:r w:rsidRPr="00BA5648">
        <w:rPr>
          <w:rFonts w:ascii="Arial" w:hAnsi="Arial" w:cs="Arial"/>
          <w:sz w:val="24"/>
          <w:szCs w:val="24"/>
        </w:rPr>
        <w:t>- с предоставлением платежей, взносов, безвозмездных перечислений субъектам международного права;</w:t>
      </w:r>
    </w:p>
    <w:p w:rsidR="0080641C" w:rsidRPr="00BA5648" w:rsidRDefault="0080641C" w:rsidP="0080641C">
      <w:pPr>
        <w:jc w:val="both"/>
        <w:rPr>
          <w:rFonts w:ascii="Arial" w:hAnsi="Arial" w:cs="Arial"/>
          <w:sz w:val="24"/>
          <w:szCs w:val="24"/>
        </w:rPr>
      </w:pPr>
      <w:r w:rsidRPr="00BA5648">
        <w:rPr>
          <w:rFonts w:ascii="Arial" w:hAnsi="Arial" w:cs="Arial"/>
          <w:sz w:val="24"/>
          <w:szCs w:val="24"/>
        </w:rPr>
        <w:t>- с обслуживанием государственного (муниципального) долга;</w:t>
      </w:r>
    </w:p>
    <w:p w:rsidR="0080641C" w:rsidRPr="00BA5648" w:rsidRDefault="0080641C" w:rsidP="0080641C">
      <w:pPr>
        <w:jc w:val="both"/>
        <w:rPr>
          <w:rFonts w:ascii="Arial" w:hAnsi="Arial" w:cs="Arial"/>
          <w:sz w:val="24"/>
          <w:szCs w:val="24"/>
        </w:rPr>
      </w:pPr>
      <w:r w:rsidRPr="00BA5648">
        <w:rPr>
          <w:rFonts w:ascii="Arial" w:hAnsi="Arial" w:cs="Arial"/>
          <w:sz w:val="24"/>
          <w:szCs w:val="24"/>
        </w:rPr>
        <w:t>- с исполнением судебных актов по искам к муниципальному образованию о возмещении вреда, причиненному гражданину или юридическому лицу в результате незаконных действий (бездействия) органа местного самоуправления либо должностных лиц этого органа.</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8. В случае несоблюдения </w:t>
      </w:r>
      <w:proofErr w:type="gramStart"/>
      <w:r w:rsidRPr="00BA5648">
        <w:rPr>
          <w:rFonts w:ascii="Arial" w:hAnsi="Arial" w:cs="Arial"/>
          <w:sz w:val="24"/>
          <w:szCs w:val="24"/>
        </w:rPr>
        <w:t>требований, установленных пунктами 3 и 6 настоящего Порядка УФК направляет</w:t>
      </w:r>
      <w:proofErr w:type="gramEnd"/>
      <w:r w:rsidRPr="00BA5648">
        <w:rPr>
          <w:rFonts w:ascii="Arial" w:hAnsi="Arial" w:cs="Arial"/>
          <w:sz w:val="24"/>
          <w:szCs w:val="24"/>
        </w:rPr>
        <w:t xml:space="preserve"> учреждению Протокол (код по КФД 0531805), в котором указывается причина отказа в санкционировании расходов.</w:t>
      </w:r>
    </w:p>
    <w:p w:rsidR="0080641C" w:rsidRPr="00BA5648" w:rsidRDefault="0080641C" w:rsidP="0080641C">
      <w:pPr>
        <w:jc w:val="both"/>
        <w:rPr>
          <w:rFonts w:ascii="Arial" w:hAnsi="Arial" w:cs="Arial"/>
          <w:sz w:val="24"/>
          <w:szCs w:val="24"/>
        </w:rPr>
      </w:pPr>
      <w:r w:rsidRPr="00BA5648">
        <w:rPr>
          <w:rFonts w:ascii="Arial" w:hAnsi="Arial" w:cs="Arial"/>
          <w:sz w:val="24"/>
          <w:szCs w:val="24"/>
        </w:rPr>
        <w:t xml:space="preserve">               9. При положительном результате проверки в соответствии с требованиями, установленными настоящим Порядком, платежные документы принимаются к исполнению.</w:t>
      </w:r>
    </w:p>
    <w:p w:rsidR="008206FD" w:rsidRDefault="008206FD"/>
    <w:sectPr w:rsidR="00820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00950"/>
    <w:multiLevelType w:val="multilevel"/>
    <w:tmpl w:val="CBBEB9A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3115050"/>
    <w:multiLevelType w:val="hybridMultilevel"/>
    <w:tmpl w:val="CBFADBAE"/>
    <w:lvl w:ilvl="0" w:tplc="79BC9F1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A4"/>
    <w:rsid w:val="0080641C"/>
    <w:rsid w:val="008206FD"/>
    <w:rsid w:val="00F21BA4"/>
    <w:rsid w:val="00FC3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0641C"/>
    <w:pPr>
      <w:widowControl w:val="0"/>
      <w:numPr>
        <w:numId w:val="1"/>
      </w:numPr>
      <w:autoSpaceDE w:val="0"/>
      <w:spacing w:before="108" w:after="108" w:line="240" w:lineRule="auto"/>
      <w:jc w:val="center"/>
      <w:outlineLvl w:val="0"/>
    </w:pPr>
    <w:rPr>
      <w:rFonts w:ascii="Arial" w:hAnsi="Arial" w:cs="Arial"/>
      <w:b/>
      <w:bCs/>
      <w:color w:val="26282F"/>
      <w:sz w:val="26"/>
      <w:szCs w:val="26"/>
      <w:lang w:eastAsia="zh-CN"/>
    </w:rPr>
  </w:style>
  <w:style w:type="paragraph" w:customStyle="1" w:styleId="21">
    <w:name w:val="Заголовок 21"/>
    <w:basedOn w:val="11"/>
    <w:next w:val="a"/>
    <w:qFormat/>
    <w:rsid w:val="0080641C"/>
    <w:pPr>
      <w:numPr>
        <w:ilvl w:val="1"/>
      </w:numPr>
      <w:outlineLvl w:val="1"/>
    </w:pPr>
  </w:style>
  <w:style w:type="paragraph" w:customStyle="1" w:styleId="31">
    <w:name w:val="Заголовок 31"/>
    <w:basedOn w:val="21"/>
    <w:next w:val="a"/>
    <w:qFormat/>
    <w:rsid w:val="0080641C"/>
    <w:pPr>
      <w:numPr>
        <w:ilvl w:val="2"/>
      </w:numPr>
      <w:outlineLvl w:val="2"/>
    </w:pPr>
  </w:style>
  <w:style w:type="paragraph" w:customStyle="1" w:styleId="41">
    <w:name w:val="Заголовок 41"/>
    <w:basedOn w:val="31"/>
    <w:next w:val="a"/>
    <w:qFormat/>
    <w:rsid w:val="0080641C"/>
    <w:pPr>
      <w:numPr>
        <w:ilvl w:val="3"/>
      </w:numPr>
      <w:outlineLvl w:val="3"/>
    </w:pPr>
  </w:style>
  <w:style w:type="character" w:customStyle="1" w:styleId="a3">
    <w:name w:val="Гипертекстовая ссылка"/>
    <w:basedOn w:val="a0"/>
    <w:qFormat/>
    <w:rsid w:val="0080641C"/>
    <w:rPr>
      <w:rFonts w:cs="Times New Roman"/>
      <w:b/>
      <w:color w:val="106BBE"/>
    </w:rPr>
  </w:style>
  <w:style w:type="paragraph" w:styleId="a4">
    <w:name w:val="No Spacing"/>
    <w:uiPriority w:val="1"/>
    <w:qFormat/>
    <w:rsid w:val="0080641C"/>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0641C"/>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80641C"/>
    <w:rPr>
      <w:rFonts w:ascii="Arial" w:eastAsia="Times New Roman" w:hAnsi="Arial"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4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qFormat/>
    <w:rsid w:val="0080641C"/>
    <w:pPr>
      <w:widowControl w:val="0"/>
      <w:numPr>
        <w:numId w:val="1"/>
      </w:numPr>
      <w:autoSpaceDE w:val="0"/>
      <w:spacing w:before="108" w:after="108" w:line="240" w:lineRule="auto"/>
      <w:jc w:val="center"/>
      <w:outlineLvl w:val="0"/>
    </w:pPr>
    <w:rPr>
      <w:rFonts w:ascii="Arial" w:hAnsi="Arial" w:cs="Arial"/>
      <w:b/>
      <w:bCs/>
      <w:color w:val="26282F"/>
      <w:sz w:val="26"/>
      <w:szCs w:val="26"/>
      <w:lang w:eastAsia="zh-CN"/>
    </w:rPr>
  </w:style>
  <w:style w:type="paragraph" w:customStyle="1" w:styleId="21">
    <w:name w:val="Заголовок 21"/>
    <w:basedOn w:val="11"/>
    <w:next w:val="a"/>
    <w:qFormat/>
    <w:rsid w:val="0080641C"/>
    <w:pPr>
      <w:numPr>
        <w:ilvl w:val="1"/>
      </w:numPr>
      <w:outlineLvl w:val="1"/>
    </w:pPr>
  </w:style>
  <w:style w:type="paragraph" w:customStyle="1" w:styleId="31">
    <w:name w:val="Заголовок 31"/>
    <w:basedOn w:val="21"/>
    <w:next w:val="a"/>
    <w:qFormat/>
    <w:rsid w:val="0080641C"/>
    <w:pPr>
      <w:numPr>
        <w:ilvl w:val="2"/>
      </w:numPr>
      <w:outlineLvl w:val="2"/>
    </w:pPr>
  </w:style>
  <w:style w:type="paragraph" w:customStyle="1" w:styleId="41">
    <w:name w:val="Заголовок 41"/>
    <w:basedOn w:val="31"/>
    <w:next w:val="a"/>
    <w:qFormat/>
    <w:rsid w:val="0080641C"/>
    <w:pPr>
      <w:numPr>
        <w:ilvl w:val="3"/>
      </w:numPr>
      <w:outlineLvl w:val="3"/>
    </w:pPr>
  </w:style>
  <w:style w:type="character" w:customStyle="1" w:styleId="a3">
    <w:name w:val="Гипертекстовая ссылка"/>
    <w:basedOn w:val="a0"/>
    <w:qFormat/>
    <w:rsid w:val="0080641C"/>
    <w:rPr>
      <w:rFonts w:cs="Times New Roman"/>
      <w:b/>
      <w:color w:val="106BBE"/>
    </w:rPr>
  </w:style>
  <w:style w:type="paragraph" w:styleId="a4">
    <w:name w:val="No Spacing"/>
    <w:uiPriority w:val="1"/>
    <w:qFormat/>
    <w:rsid w:val="0080641C"/>
    <w:pPr>
      <w:spacing w:after="0" w:line="240" w:lineRule="auto"/>
    </w:pPr>
    <w:rPr>
      <w:rFonts w:ascii="Calibri" w:eastAsia="Calibri" w:hAnsi="Calibri" w:cs="Times New Roman"/>
    </w:rPr>
  </w:style>
  <w:style w:type="paragraph" w:customStyle="1" w:styleId="ConsPlusNormal">
    <w:name w:val="ConsPlusNormal"/>
    <w:link w:val="ConsPlusNormal0"/>
    <w:uiPriority w:val="99"/>
    <w:rsid w:val="0080641C"/>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80641C"/>
    <w:rPr>
      <w:rFonts w:ascii="Arial" w:eastAsia="Times New Roman" w:hAnsi="Arial"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34.1.226/document?id=70655696&amp;sub=13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34.1.226/document?id=12012604&amp;sub=21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4</cp:revision>
  <cp:lastPrinted>2020-06-08T06:36:00Z</cp:lastPrinted>
  <dcterms:created xsi:type="dcterms:W3CDTF">2020-06-08T06:33:00Z</dcterms:created>
  <dcterms:modified xsi:type="dcterms:W3CDTF">2020-07-23T02:56:00Z</dcterms:modified>
</cp:coreProperties>
</file>