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FC" w:rsidRDefault="00C630FC" w:rsidP="00C630FC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  <w:lang w:eastAsia="ru-RU" w:bidi="hi-IN"/>
        </w:rPr>
      </w:pPr>
      <w:r>
        <w:rPr>
          <w:rFonts w:ascii="Arial" w:eastAsia="Arial" w:hAnsi="Arial" w:cs="Arial"/>
          <w:b/>
          <w:sz w:val="32"/>
          <w:szCs w:val="24"/>
          <w:lang w:eastAsia="zh-CN" w:bidi="hi-IN"/>
        </w:rPr>
        <w:t xml:space="preserve">7.10.2013г. </w:t>
      </w:r>
      <w:r>
        <w:rPr>
          <w:rFonts w:ascii="Arial" w:eastAsia="Segoe UI Symbol" w:hAnsi="Arial" w:cs="Arial"/>
          <w:b/>
          <w:sz w:val="32"/>
          <w:szCs w:val="24"/>
          <w:lang w:eastAsia="zh-CN" w:bidi="hi-IN"/>
        </w:rPr>
        <w:t>№ 2</w:t>
      </w:r>
    </w:p>
    <w:p w:rsidR="00C630FC" w:rsidRDefault="00C630FC" w:rsidP="00C630FC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szCs w:val="24"/>
          <w:lang w:eastAsia="zh-CN" w:bidi="hi-IN"/>
        </w:rPr>
      </w:pPr>
      <w:r>
        <w:rPr>
          <w:rFonts w:ascii="Arial" w:eastAsia="Arial" w:hAnsi="Arial" w:cs="Arial"/>
          <w:b/>
          <w:sz w:val="32"/>
          <w:szCs w:val="24"/>
          <w:lang w:eastAsia="zh-CN" w:bidi="hi-IN"/>
        </w:rPr>
        <w:t>РОССИЙСКАЯ ФЕДЕРАЦИЯ</w:t>
      </w:r>
    </w:p>
    <w:p w:rsidR="00C630FC" w:rsidRDefault="00C630FC" w:rsidP="00C630FC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szCs w:val="24"/>
          <w:lang w:eastAsia="zh-CN" w:bidi="hi-IN"/>
        </w:rPr>
      </w:pPr>
      <w:r>
        <w:rPr>
          <w:rFonts w:ascii="Arial" w:eastAsia="Arial" w:hAnsi="Arial" w:cs="Arial"/>
          <w:b/>
          <w:sz w:val="32"/>
          <w:szCs w:val="24"/>
          <w:lang w:eastAsia="zh-CN" w:bidi="hi-IN"/>
        </w:rPr>
        <w:t>ИРКУТСКАЯ ОБЛАСТЬ</w:t>
      </w:r>
    </w:p>
    <w:p w:rsidR="00C630FC" w:rsidRDefault="00C630FC" w:rsidP="00C630FC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szCs w:val="24"/>
          <w:lang w:eastAsia="zh-CN" w:bidi="hi-IN"/>
        </w:rPr>
      </w:pPr>
      <w:r>
        <w:rPr>
          <w:rFonts w:ascii="Arial" w:eastAsia="Arial" w:hAnsi="Arial" w:cs="Arial"/>
          <w:b/>
          <w:sz w:val="32"/>
          <w:szCs w:val="24"/>
          <w:lang w:eastAsia="zh-CN" w:bidi="hi-IN"/>
        </w:rPr>
        <w:t>БАЯНДАЕВСКИЙ МУНИЦИПАЛЬНЫЙ РАЙОН</w:t>
      </w:r>
    </w:p>
    <w:p w:rsidR="00C630FC" w:rsidRDefault="00C630FC" w:rsidP="00C630FC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szCs w:val="24"/>
          <w:lang w:eastAsia="zh-CN" w:bidi="hi-IN"/>
        </w:rPr>
      </w:pPr>
      <w:r>
        <w:rPr>
          <w:rFonts w:ascii="Arial" w:eastAsia="Arial" w:hAnsi="Arial" w:cs="Arial"/>
          <w:b/>
          <w:sz w:val="32"/>
          <w:szCs w:val="24"/>
          <w:lang w:eastAsia="zh-CN" w:bidi="hi-IN"/>
        </w:rPr>
        <w:t>МУНИЦИПАЛЬНОЕ ОБРАЗОВАНИЕ «КЫРМА»</w:t>
      </w:r>
    </w:p>
    <w:p w:rsidR="00C630FC" w:rsidRDefault="00C630FC" w:rsidP="00C630FC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szCs w:val="24"/>
          <w:lang w:eastAsia="zh-CN" w:bidi="hi-IN"/>
        </w:rPr>
      </w:pPr>
      <w:r>
        <w:rPr>
          <w:rFonts w:ascii="Arial" w:eastAsia="Arial" w:hAnsi="Arial" w:cs="Arial"/>
          <w:b/>
          <w:sz w:val="32"/>
          <w:szCs w:val="24"/>
          <w:lang w:eastAsia="zh-CN" w:bidi="hi-IN"/>
        </w:rPr>
        <w:t>ДУМА</w:t>
      </w:r>
    </w:p>
    <w:p w:rsidR="00C630FC" w:rsidRDefault="00C630FC" w:rsidP="00C630FC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szCs w:val="24"/>
          <w:lang w:eastAsia="zh-CN" w:bidi="hi-IN"/>
        </w:rPr>
      </w:pPr>
      <w:r>
        <w:rPr>
          <w:rFonts w:ascii="Arial" w:eastAsia="Arial" w:hAnsi="Arial" w:cs="Arial"/>
          <w:b/>
          <w:sz w:val="32"/>
          <w:szCs w:val="24"/>
          <w:lang w:eastAsia="zh-CN" w:bidi="hi-IN"/>
        </w:rPr>
        <w:t>РЕШЕНИЕ</w:t>
      </w:r>
    </w:p>
    <w:p w:rsidR="00C630FC" w:rsidRDefault="00C630FC" w:rsidP="00C630FC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b/>
          <w:sz w:val="32"/>
          <w:szCs w:val="20"/>
          <w:lang w:eastAsia="zh-CN" w:bidi="hi-IN"/>
        </w:rPr>
      </w:pPr>
    </w:p>
    <w:p w:rsidR="00C630FC" w:rsidRDefault="00C630FC" w:rsidP="00C630FC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b/>
          <w:sz w:val="32"/>
          <w:szCs w:val="20"/>
          <w:lang w:eastAsia="zh-CN" w:bidi="hi-IN"/>
        </w:rPr>
      </w:pPr>
      <w:r>
        <w:rPr>
          <w:rFonts w:ascii="Arial" w:eastAsia="Liberation Mono" w:hAnsi="Arial" w:cs="Arial"/>
          <w:b/>
          <w:sz w:val="32"/>
          <w:szCs w:val="20"/>
          <w:lang w:eastAsia="zh-CN" w:bidi="hi-IN"/>
        </w:rPr>
        <w:t xml:space="preserve">ОБ УТВЕРЖДЕНИИ ГЕНЕРАЛЬНОГО ПЛАНА МУНИЦИПАЛЬНОГО ОБРАЗОВАНИЯ «КЫРМА» </w:t>
      </w:r>
    </w:p>
    <w:p w:rsidR="00C630FC" w:rsidRDefault="00C630FC" w:rsidP="00C630FC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b/>
          <w:sz w:val="32"/>
          <w:szCs w:val="20"/>
          <w:lang w:eastAsia="zh-CN" w:bidi="hi-IN"/>
        </w:rPr>
      </w:pPr>
    </w:p>
    <w:p w:rsidR="00C630FC" w:rsidRDefault="00C630FC" w:rsidP="00C630FC">
      <w:pPr>
        <w:widowControl w:val="0"/>
        <w:suppressAutoHyphens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C630FC" w:rsidRDefault="00C630FC" w:rsidP="00C63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 целях создания условий для устойчивого развития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», руководствуясь Градостроительным кодексом Российской Федерации, Федеральным законом от 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», с учетом протокола публичных слушаний,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C630FC" w:rsidRDefault="00C630FC" w:rsidP="00C630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РЕШИЛА:</w:t>
      </w:r>
    </w:p>
    <w:p w:rsidR="00C630FC" w:rsidRDefault="00C630FC" w:rsidP="00C630F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Генеральный план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согласно приложениям (Приложение № 1)</w:t>
      </w:r>
    </w:p>
    <w:p w:rsidR="00C630FC" w:rsidRDefault="00C630FC" w:rsidP="00C630F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C630FC" w:rsidRDefault="00C630FC" w:rsidP="00C630FC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Осуществлять градостроительную деятельность в соответствии с Генеральным планом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C630FC" w:rsidRDefault="00C630FC" w:rsidP="00C630FC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Генеральный план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в газете «</w:t>
      </w:r>
      <w:proofErr w:type="spellStart"/>
      <w:r>
        <w:rPr>
          <w:rFonts w:ascii="Arial" w:hAnsi="Arial" w:cs="Arial"/>
          <w:sz w:val="24"/>
          <w:szCs w:val="24"/>
        </w:rPr>
        <w:t>Кырменский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вестник», а также разместить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</w:t>
      </w:r>
    </w:p>
    <w:p w:rsidR="00C630FC" w:rsidRDefault="00C630FC" w:rsidP="00C630FC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Направить  Генеральный план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3 дней со дня принятия настоящего решения в Министерство строительства, дорожного хозяйства Иркутской области, а также Мэру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C630FC" w:rsidRDefault="00C630FC" w:rsidP="00C630F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Ответственность за исполнение настоящего решения возложить на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C630FC" w:rsidRDefault="00C630FC" w:rsidP="00C630FC">
      <w:pPr>
        <w:rPr>
          <w:rFonts w:ascii="Arial" w:hAnsi="Arial" w:cs="Arial"/>
          <w:sz w:val="24"/>
          <w:szCs w:val="24"/>
        </w:rPr>
      </w:pPr>
    </w:p>
    <w:p w:rsidR="00C630FC" w:rsidRDefault="00C630FC" w:rsidP="00C630F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</w:t>
      </w:r>
      <w:proofErr w:type="spellStart"/>
      <w:r>
        <w:rPr>
          <w:rFonts w:ascii="Arial" w:hAnsi="Arial" w:cs="Arial"/>
          <w:sz w:val="24"/>
          <w:szCs w:val="24"/>
        </w:rPr>
        <w:t>Бартанов</w:t>
      </w:r>
      <w:proofErr w:type="spellEnd"/>
      <w:r>
        <w:rPr>
          <w:rFonts w:ascii="Arial" w:hAnsi="Arial" w:cs="Arial"/>
          <w:sz w:val="24"/>
          <w:szCs w:val="24"/>
        </w:rPr>
        <w:t xml:space="preserve"> А.Э.</w:t>
      </w:r>
    </w:p>
    <w:p w:rsidR="00C630FC" w:rsidRDefault="00C630FC" w:rsidP="00C630FC">
      <w:pPr>
        <w:ind w:left="720"/>
        <w:rPr>
          <w:rFonts w:ascii="Arial" w:hAnsi="Arial" w:cs="Arial"/>
          <w:sz w:val="24"/>
          <w:szCs w:val="24"/>
        </w:rPr>
      </w:pPr>
    </w:p>
    <w:p w:rsidR="00C630FC" w:rsidRDefault="00C630FC" w:rsidP="00C630F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Хушеев</w:t>
      </w:r>
      <w:proofErr w:type="spellEnd"/>
      <w:r>
        <w:rPr>
          <w:rFonts w:ascii="Arial" w:hAnsi="Arial" w:cs="Arial"/>
          <w:sz w:val="24"/>
          <w:szCs w:val="24"/>
        </w:rPr>
        <w:t xml:space="preserve"> В.Б.</w:t>
      </w:r>
    </w:p>
    <w:p w:rsidR="00C630FC" w:rsidRDefault="00C630FC" w:rsidP="00C630FC">
      <w:pPr>
        <w:ind w:left="720"/>
        <w:rPr>
          <w:rFonts w:ascii="Arial" w:hAnsi="Arial" w:cs="Arial"/>
          <w:sz w:val="24"/>
          <w:szCs w:val="24"/>
        </w:rPr>
      </w:pPr>
    </w:p>
    <w:p w:rsidR="00C630FC" w:rsidRPr="00387AF8" w:rsidRDefault="00C630FC" w:rsidP="00C630FC">
      <w:pPr>
        <w:spacing w:after="0"/>
        <w:ind w:left="720"/>
        <w:jc w:val="right"/>
        <w:rPr>
          <w:rFonts w:ascii="Arial" w:hAnsi="Arial" w:cs="Arial"/>
          <w:sz w:val="20"/>
          <w:szCs w:val="20"/>
        </w:rPr>
      </w:pPr>
      <w:r w:rsidRPr="00387AF8">
        <w:rPr>
          <w:rFonts w:ascii="Arial" w:hAnsi="Arial" w:cs="Arial"/>
          <w:sz w:val="20"/>
          <w:szCs w:val="20"/>
        </w:rPr>
        <w:lastRenderedPageBreak/>
        <w:t>Приложение №1</w:t>
      </w:r>
    </w:p>
    <w:p w:rsidR="00C630FC" w:rsidRPr="00387AF8" w:rsidRDefault="00C630FC" w:rsidP="00C630FC">
      <w:pPr>
        <w:spacing w:after="0"/>
        <w:ind w:left="720"/>
        <w:jc w:val="right"/>
        <w:rPr>
          <w:rFonts w:ascii="Arial" w:hAnsi="Arial" w:cs="Arial"/>
          <w:sz w:val="20"/>
          <w:szCs w:val="20"/>
        </w:rPr>
      </w:pPr>
      <w:r w:rsidRPr="00387AF8">
        <w:rPr>
          <w:rFonts w:ascii="Arial" w:hAnsi="Arial" w:cs="Arial"/>
          <w:sz w:val="20"/>
          <w:szCs w:val="20"/>
        </w:rPr>
        <w:t>к решению Думы МО «</w:t>
      </w:r>
      <w:proofErr w:type="spellStart"/>
      <w:r w:rsidRPr="00387AF8">
        <w:rPr>
          <w:rFonts w:ascii="Arial" w:hAnsi="Arial" w:cs="Arial"/>
          <w:sz w:val="20"/>
          <w:szCs w:val="20"/>
        </w:rPr>
        <w:t>Кырма</w:t>
      </w:r>
      <w:proofErr w:type="spellEnd"/>
      <w:r w:rsidRPr="00387AF8">
        <w:rPr>
          <w:rFonts w:ascii="Arial" w:hAnsi="Arial" w:cs="Arial"/>
          <w:sz w:val="20"/>
          <w:szCs w:val="20"/>
        </w:rPr>
        <w:t>»</w:t>
      </w:r>
    </w:p>
    <w:p w:rsidR="00C630FC" w:rsidRDefault="00C630FC" w:rsidP="00C630FC">
      <w:pPr>
        <w:spacing w:after="0"/>
        <w:ind w:left="720"/>
        <w:jc w:val="right"/>
        <w:rPr>
          <w:rFonts w:ascii="Arial" w:hAnsi="Arial" w:cs="Arial"/>
          <w:sz w:val="20"/>
          <w:szCs w:val="20"/>
        </w:rPr>
      </w:pPr>
      <w:r w:rsidRPr="00387AF8">
        <w:rPr>
          <w:rFonts w:ascii="Arial" w:hAnsi="Arial" w:cs="Arial"/>
          <w:sz w:val="20"/>
          <w:szCs w:val="20"/>
        </w:rPr>
        <w:t>от 7.10.2013г. № 2</w:t>
      </w:r>
    </w:p>
    <w:p w:rsidR="00C630FC" w:rsidRDefault="00C630FC" w:rsidP="00C630FC">
      <w:pPr>
        <w:spacing w:after="0"/>
        <w:ind w:left="720"/>
        <w:jc w:val="right"/>
        <w:rPr>
          <w:rFonts w:ascii="Arial" w:hAnsi="Arial" w:cs="Arial"/>
          <w:sz w:val="20"/>
          <w:szCs w:val="20"/>
        </w:rPr>
      </w:pPr>
    </w:p>
    <w:p w:rsidR="00C630FC" w:rsidRDefault="00C630FC" w:rsidP="00C630FC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C630FC" w:rsidRDefault="00C630FC" w:rsidP="00C630FC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Утверждающая часть</w:t>
      </w:r>
    </w:p>
    <w:p w:rsidR="00C630FC" w:rsidRDefault="00C630FC" w:rsidP="00C630FC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Генеральный план.</w:t>
      </w:r>
    </w:p>
    <w:p w:rsidR="00C630FC" w:rsidRDefault="00C630FC" w:rsidP="00C630FC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 о территориальном планировании</w:t>
      </w:r>
    </w:p>
    <w:p w:rsidR="00C630FC" w:rsidRDefault="00C630FC" w:rsidP="00C630FC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C630FC" w:rsidRDefault="00C630FC" w:rsidP="00C630FC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Генеральный план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». Положение о территориальном планировании.</w:t>
      </w:r>
    </w:p>
    <w:p w:rsidR="00C630FC" w:rsidRDefault="00C630FC" w:rsidP="00C630FC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Схема положения сельского поселения в планировочной структуре района.</w:t>
      </w:r>
    </w:p>
    <w:p w:rsidR="00C630FC" w:rsidRDefault="00C630FC" w:rsidP="00C630FC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Схема границ зон с особыми условиями использования.</w:t>
      </w:r>
    </w:p>
    <w:p w:rsidR="00C630FC" w:rsidRDefault="00C630FC" w:rsidP="00C630FC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Проектный план.</w:t>
      </w:r>
    </w:p>
    <w:p w:rsidR="00C630FC" w:rsidRPr="00E071E6" w:rsidRDefault="00C630FC" w:rsidP="00C630FC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Схема планируемого размещения объектов капитального строительства местного значения.</w:t>
      </w:r>
    </w:p>
    <w:p w:rsidR="00E20841" w:rsidRDefault="00C630FC">
      <w:bookmarkStart w:id="0" w:name="_GoBack"/>
      <w:bookmarkEnd w:id="0"/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02C"/>
    <w:multiLevelType w:val="hybridMultilevel"/>
    <w:tmpl w:val="412202C2"/>
    <w:lvl w:ilvl="0" w:tplc="F1469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4F6B7D"/>
    <w:multiLevelType w:val="multilevel"/>
    <w:tmpl w:val="90581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4E"/>
    <w:rsid w:val="006228A7"/>
    <w:rsid w:val="00A61E8B"/>
    <w:rsid w:val="00C630FC"/>
    <w:rsid w:val="00F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2022-06-29T02:58:00Z</dcterms:created>
  <dcterms:modified xsi:type="dcterms:W3CDTF">2022-06-29T02:58:00Z</dcterms:modified>
</cp:coreProperties>
</file>